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BA" w:rsidRPr="00DD2F0E" w:rsidRDefault="004529BA" w:rsidP="00452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F0E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4529BA" w:rsidRPr="00DD2F0E" w:rsidRDefault="004529BA" w:rsidP="00452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F0E">
        <w:rPr>
          <w:rFonts w:ascii="Times New Roman" w:hAnsi="Times New Roman" w:cs="Times New Roman"/>
          <w:b/>
          <w:sz w:val="28"/>
          <w:szCs w:val="28"/>
        </w:rPr>
        <w:t>«Центр развития ребенка – детский сад №11»</w:t>
      </w:r>
    </w:p>
    <w:p w:rsidR="004529BA" w:rsidRPr="00DD2F0E" w:rsidRDefault="004529BA" w:rsidP="004529BA">
      <w:pPr>
        <w:rPr>
          <w:rFonts w:ascii="Times New Roman" w:hAnsi="Times New Roman" w:cs="Times New Roman"/>
          <w:b/>
          <w:sz w:val="28"/>
          <w:szCs w:val="28"/>
        </w:rPr>
      </w:pPr>
    </w:p>
    <w:p w:rsidR="004529BA" w:rsidRPr="00DD2F0E" w:rsidRDefault="004529BA" w:rsidP="004529BA">
      <w:pPr>
        <w:rPr>
          <w:rFonts w:ascii="Times New Roman" w:hAnsi="Times New Roman" w:cs="Times New Roman"/>
          <w:b/>
          <w:sz w:val="28"/>
          <w:szCs w:val="28"/>
        </w:rPr>
      </w:pPr>
    </w:p>
    <w:p w:rsidR="004529BA" w:rsidRPr="00DD2F0E" w:rsidRDefault="004529BA" w:rsidP="004529BA">
      <w:pPr>
        <w:rPr>
          <w:rFonts w:ascii="Times New Roman" w:hAnsi="Times New Roman" w:cs="Times New Roman"/>
          <w:b/>
          <w:sz w:val="28"/>
          <w:szCs w:val="28"/>
        </w:rPr>
      </w:pPr>
    </w:p>
    <w:p w:rsidR="004529BA" w:rsidRPr="00DD2F0E" w:rsidRDefault="004529BA" w:rsidP="004529BA">
      <w:pPr>
        <w:rPr>
          <w:rFonts w:ascii="Times New Roman" w:hAnsi="Times New Roman" w:cs="Times New Roman"/>
          <w:b/>
          <w:sz w:val="28"/>
          <w:szCs w:val="28"/>
        </w:rPr>
      </w:pPr>
    </w:p>
    <w:p w:rsidR="004529BA" w:rsidRPr="00DD2F0E" w:rsidRDefault="004529BA" w:rsidP="004529BA">
      <w:pPr>
        <w:rPr>
          <w:rFonts w:ascii="Times New Roman" w:hAnsi="Times New Roman" w:cs="Times New Roman"/>
          <w:b/>
          <w:sz w:val="28"/>
          <w:szCs w:val="28"/>
        </w:rPr>
      </w:pPr>
    </w:p>
    <w:p w:rsidR="004529BA" w:rsidRPr="00DD2F0E" w:rsidRDefault="004529BA" w:rsidP="004529BA">
      <w:pPr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Электронная образовательная </w:t>
      </w:r>
      <w:r w:rsidRPr="00DD2F0E">
        <w:rPr>
          <w:rFonts w:ascii="Times New Roman" w:hAnsi="Times New Roman" w:cs="Times New Roman"/>
          <w:b/>
          <w:sz w:val="28"/>
          <w:szCs w:val="28"/>
        </w:rPr>
        <w:t xml:space="preserve">Практика, </w:t>
      </w:r>
    </w:p>
    <w:p w:rsidR="004529BA" w:rsidRDefault="004529BA" w:rsidP="00452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2F0E">
        <w:rPr>
          <w:rFonts w:ascii="Times New Roman" w:hAnsi="Times New Roman" w:cs="Times New Roman"/>
          <w:b/>
          <w:sz w:val="28"/>
          <w:szCs w:val="28"/>
        </w:rPr>
        <w:t>напр</w:t>
      </w:r>
      <w:r>
        <w:rPr>
          <w:rFonts w:ascii="Times New Roman" w:hAnsi="Times New Roman" w:cs="Times New Roman"/>
          <w:b/>
          <w:sz w:val="28"/>
          <w:szCs w:val="28"/>
        </w:rPr>
        <w:t>авленная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работу по адаптации </w:t>
      </w:r>
      <w:r w:rsidRPr="00DD2F0E">
        <w:rPr>
          <w:rFonts w:ascii="Times New Roman" w:hAnsi="Times New Roman" w:cs="Times New Roman"/>
          <w:b/>
          <w:sz w:val="28"/>
          <w:szCs w:val="28"/>
        </w:rPr>
        <w:t xml:space="preserve">детей </w:t>
      </w:r>
    </w:p>
    <w:p w:rsidR="004529BA" w:rsidRPr="00DD2F0E" w:rsidRDefault="004529BA" w:rsidP="00452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F0E">
        <w:rPr>
          <w:rFonts w:ascii="Times New Roman" w:hAnsi="Times New Roman" w:cs="Times New Roman"/>
          <w:b/>
          <w:sz w:val="28"/>
          <w:szCs w:val="28"/>
        </w:rPr>
        <w:t>в возрасте от 0 до 3 лет к детскому саду</w:t>
      </w:r>
    </w:p>
    <w:p w:rsidR="004529BA" w:rsidRPr="00DD2F0E" w:rsidRDefault="004529BA" w:rsidP="00452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F0E">
        <w:rPr>
          <w:rFonts w:ascii="Times New Roman" w:hAnsi="Times New Roman" w:cs="Times New Roman"/>
          <w:b/>
          <w:sz w:val="28"/>
          <w:szCs w:val="28"/>
        </w:rPr>
        <w:t>«Вместе с мамой в детский сад»</w:t>
      </w:r>
    </w:p>
    <w:p w:rsidR="004529BA" w:rsidRDefault="004529BA" w:rsidP="004529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76191" cy="2200000"/>
            <wp:effectExtent l="0" t="0" r="63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191" cy="2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9BA" w:rsidRPr="00DD2F0E" w:rsidRDefault="004529BA" w:rsidP="004529BA">
      <w:pPr>
        <w:jc w:val="center"/>
        <w:rPr>
          <w:b/>
        </w:rPr>
      </w:pPr>
      <w:r w:rsidRPr="00DD2F0E">
        <w:rPr>
          <w:rFonts w:ascii="Times New Roman" w:hAnsi="Times New Roman" w:cs="Times New Roman"/>
          <w:b/>
          <w:sz w:val="28"/>
          <w:szCs w:val="28"/>
        </w:rPr>
        <w:t>г. Кунгур, 2022г</w:t>
      </w:r>
    </w:p>
    <w:p w:rsidR="004529BA" w:rsidRPr="00B54413" w:rsidRDefault="004529BA" w:rsidP="00452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413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29BA" w:rsidRPr="00E45AAA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AA">
        <w:rPr>
          <w:rFonts w:ascii="Times New Roman" w:hAnsi="Times New Roman" w:cs="Times New Roman"/>
          <w:sz w:val="28"/>
          <w:szCs w:val="28"/>
        </w:rPr>
        <w:t xml:space="preserve">Образовательная Практика, направленная на работу по адаптации детей в возрасте от 0 до 3 лет к детскому  саду «Вместе с мамой в детский сад» разработана в соответствии с требованиями ФГОС ДО </w:t>
      </w:r>
      <w:proofErr w:type="spellStart"/>
      <w:r w:rsidRPr="00E45AA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45AAA">
        <w:rPr>
          <w:rFonts w:ascii="Times New Roman" w:hAnsi="Times New Roman" w:cs="Times New Roman"/>
          <w:sz w:val="28"/>
          <w:szCs w:val="28"/>
        </w:rPr>
        <w:t xml:space="preserve"> учетом результатов отечественных и зарубежных психолого-педагогических исследований в области  развития и воспитания детей раннего возраста. В Практике раскрыты проблемы развития, адаптации детей к условиям ДОО, а также деятельность педагогического коллектива в рамках деятельности  «Службы ранней помощи детям от 0 до 3 лет, не посещающих детский сад и их семьям», направленная  на организацию работы с детьми младенческого, раннего возраста, на приобщение родителей к ценностям семейного воспитания.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 П</w:t>
      </w:r>
      <w:r w:rsidRPr="00E45AAA">
        <w:rPr>
          <w:rFonts w:ascii="Times New Roman" w:hAnsi="Times New Roman" w:cs="Times New Roman"/>
          <w:sz w:val="28"/>
          <w:szCs w:val="28"/>
        </w:rPr>
        <w:t>рактика «Вместе с мамой в детский сад» решает основные задачи «Службы ранней помощи детям от 0 до 3 лет» по оказанию квал</w:t>
      </w:r>
      <w:r>
        <w:rPr>
          <w:rFonts w:ascii="Times New Roman" w:hAnsi="Times New Roman" w:cs="Times New Roman"/>
          <w:sz w:val="28"/>
          <w:szCs w:val="28"/>
        </w:rPr>
        <w:t xml:space="preserve">ифицированной консультативной, </w:t>
      </w:r>
      <w:r w:rsidRPr="00E45AAA">
        <w:rPr>
          <w:rFonts w:ascii="Times New Roman" w:hAnsi="Times New Roman" w:cs="Times New Roman"/>
          <w:sz w:val="28"/>
          <w:szCs w:val="28"/>
        </w:rPr>
        <w:t>методической 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практической  помощи семье при возникающих проблемах в воспитании и развитии малыша,</w:t>
      </w:r>
      <w:r w:rsidRPr="003A3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созданию</w:t>
      </w:r>
      <w:r w:rsidRPr="00E45AAA">
        <w:rPr>
          <w:rFonts w:ascii="Times New Roman" w:hAnsi="Times New Roman" w:cs="Times New Roman"/>
          <w:sz w:val="28"/>
          <w:szCs w:val="28"/>
        </w:rPr>
        <w:t> условий, обеспечивающих ребенку физический и психологический комфорт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45AAA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>иод адаптации к условиям ДОО,  использованию</w:t>
      </w:r>
      <w:r w:rsidRPr="00E45AAA">
        <w:rPr>
          <w:rFonts w:ascii="Times New Roman" w:hAnsi="Times New Roman" w:cs="Times New Roman"/>
          <w:sz w:val="28"/>
          <w:szCs w:val="28"/>
        </w:rPr>
        <w:t xml:space="preserve"> эффективных форм и методов сотрудничества с родите</w:t>
      </w:r>
      <w:r>
        <w:rPr>
          <w:rFonts w:ascii="Times New Roman" w:hAnsi="Times New Roman" w:cs="Times New Roman"/>
          <w:sz w:val="28"/>
          <w:szCs w:val="28"/>
        </w:rPr>
        <w:t>лями.</w:t>
      </w:r>
      <w:proofErr w:type="gramEnd"/>
    </w:p>
    <w:p w:rsidR="004529BA" w:rsidRPr="00E45AAA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AA">
        <w:rPr>
          <w:rFonts w:ascii="Times New Roman" w:hAnsi="Times New Roman" w:cs="Times New Roman"/>
          <w:sz w:val="28"/>
          <w:szCs w:val="28"/>
        </w:rPr>
        <w:t>В каждой образовательной Практике отражены интересные педагогические находки</w:t>
      </w:r>
      <w:r>
        <w:rPr>
          <w:rFonts w:ascii="Times New Roman" w:hAnsi="Times New Roman" w:cs="Times New Roman"/>
          <w:sz w:val="28"/>
          <w:szCs w:val="28"/>
        </w:rPr>
        <w:t xml:space="preserve"> по развитию активности</w:t>
      </w:r>
      <w:r w:rsidRPr="00E45AAA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 от 9 месяцев до 3 лет, не посещающих ДОО, организации</w:t>
      </w:r>
      <w:r w:rsidRPr="003A3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предметной, игровой,</w:t>
      </w:r>
      <w:r w:rsidRPr="003A3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совместной</w:t>
      </w:r>
      <w:r w:rsidRPr="00E45AAA">
        <w:rPr>
          <w:rFonts w:ascii="Times New Roman" w:hAnsi="Times New Roman" w:cs="Times New Roman"/>
          <w:sz w:val="28"/>
          <w:szCs w:val="28"/>
        </w:rPr>
        <w:t xml:space="preserve">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 взрослого и с детьми, которые используют педагогические работники  </w:t>
      </w:r>
      <w:r w:rsidRPr="00E45AAA">
        <w:rPr>
          <w:rFonts w:ascii="Times New Roman" w:hAnsi="Times New Roman" w:cs="Times New Roman"/>
          <w:sz w:val="28"/>
          <w:szCs w:val="28"/>
        </w:rPr>
        <w:t>с целью организации взаимодействия с педагогами, родителями</w:t>
      </w:r>
      <w:r>
        <w:rPr>
          <w:rFonts w:ascii="Times New Roman" w:hAnsi="Times New Roman" w:cs="Times New Roman"/>
          <w:sz w:val="28"/>
          <w:szCs w:val="28"/>
        </w:rPr>
        <w:t xml:space="preserve"> и воспитанниками, направленного</w:t>
      </w:r>
      <w:r w:rsidRPr="00E45AAA">
        <w:rPr>
          <w:rFonts w:ascii="Times New Roman" w:hAnsi="Times New Roman" w:cs="Times New Roman"/>
          <w:sz w:val="28"/>
          <w:szCs w:val="28"/>
        </w:rPr>
        <w:t xml:space="preserve"> на эффективное решение проблем адаптации.  Образовательные Практики содержат цель, задачи деятельности, условия, необходимые для реализации мероприятий, показатели результативности и инструменты для их достижения. Практики сопровождаются тематическим планом, который поможет реализовать все ее положения, как начинающим педагогам, так и педагогом с опытом работы. </w:t>
      </w:r>
    </w:p>
    <w:p w:rsidR="004529BA" w:rsidRPr="00E45AAA" w:rsidRDefault="004529BA" w:rsidP="004529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75"/>
        <w:gridCol w:w="8222"/>
        <w:gridCol w:w="283"/>
        <w:gridCol w:w="709"/>
      </w:tblGrid>
      <w:tr w:rsidR="004529BA" w:rsidTr="00932093">
        <w:tc>
          <w:tcPr>
            <w:tcW w:w="9889" w:type="dxa"/>
            <w:gridSpan w:val="4"/>
          </w:tcPr>
          <w:p w:rsidR="004529BA" w:rsidRPr="00293F17" w:rsidRDefault="004529BA" w:rsidP="009320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3F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293F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Образовательная Практика, направленная на работу по адаптации детей в возрасте от 0 до 3 лет к детскому саду «Вместе с мамой в детский сад»</w:t>
            </w:r>
          </w:p>
        </w:tc>
      </w:tr>
      <w:tr w:rsidR="004529BA" w:rsidTr="00932093">
        <w:tc>
          <w:tcPr>
            <w:tcW w:w="675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  <w:gridSpan w:val="2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Максимова Н.В., </w:t>
            </w:r>
            <w:proofErr w:type="spellStart"/>
            <w:r w:rsidRPr="00C60A6F">
              <w:rPr>
                <w:rFonts w:ascii="Times New Roman" w:hAnsi="Times New Roman" w:cs="Times New Roman"/>
                <w:b/>
                <w:sz w:val="28"/>
                <w:szCs w:val="28"/>
              </w:rPr>
              <w:t>Котегова</w:t>
            </w:r>
            <w:proofErr w:type="spellEnd"/>
            <w:r w:rsidRPr="00C60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</w:t>
            </w: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.  Образовательная Практика «Игровые сеансы «Поиграй-ка!» как эффективное средство успешной адаптации  детей раннего возраста к условиям детского  сада»</w:t>
            </w:r>
          </w:p>
        </w:tc>
        <w:tc>
          <w:tcPr>
            <w:tcW w:w="709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29BA" w:rsidTr="00932093">
        <w:tc>
          <w:tcPr>
            <w:tcW w:w="675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  <w:gridSpan w:val="2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Максимова Н.В., Новикова Д.А</w:t>
            </w:r>
            <w:r w:rsidRPr="001C6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., </w:t>
            </w:r>
            <w:proofErr w:type="spellStart"/>
            <w:r w:rsidRPr="001C6FAB">
              <w:rPr>
                <w:rFonts w:ascii="Times New Roman" w:hAnsi="Times New Roman" w:cs="Times New Roman"/>
                <w:b/>
                <w:sz w:val="28"/>
                <w:szCs w:val="28"/>
              </w:rPr>
              <w:t>Хлусова</w:t>
            </w:r>
            <w:proofErr w:type="spellEnd"/>
            <w:r w:rsidRPr="001C6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Т.П.</w:t>
            </w: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Образовательная Практика «Успешная адаптация  детей раннего возраста к условиям детского  сада посредством Игротеки «Бусинки»»</w:t>
            </w:r>
          </w:p>
        </w:tc>
        <w:tc>
          <w:tcPr>
            <w:tcW w:w="709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529BA" w:rsidTr="00932093">
        <w:tc>
          <w:tcPr>
            <w:tcW w:w="675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  <w:gridSpan w:val="2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Максимова Н.В., </w:t>
            </w:r>
            <w:proofErr w:type="spellStart"/>
            <w:r w:rsidRPr="00C60A6F">
              <w:rPr>
                <w:rFonts w:ascii="Times New Roman" w:hAnsi="Times New Roman" w:cs="Times New Roman"/>
                <w:b/>
                <w:sz w:val="28"/>
                <w:szCs w:val="28"/>
              </w:rPr>
              <w:t>Хлусова</w:t>
            </w:r>
            <w:proofErr w:type="spellEnd"/>
            <w:r w:rsidRPr="00C60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Т.П</w:t>
            </w: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.  Образовательная Практика «Студия раннего развития «Чудо - радуга» - одна из инновационных форм оказания психолого-педагогической поддержки семьям, воспитывающим детей младенческого возраста»</w:t>
            </w:r>
          </w:p>
        </w:tc>
        <w:tc>
          <w:tcPr>
            <w:tcW w:w="709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529BA" w:rsidTr="00932093">
        <w:tc>
          <w:tcPr>
            <w:tcW w:w="9889" w:type="dxa"/>
            <w:gridSpan w:val="4"/>
          </w:tcPr>
          <w:p w:rsidR="004529BA" w:rsidRPr="00293F17" w:rsidRDefault="004529BA" w:rsidP="009320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2 </w:t>
            </w:r>
            <w:r w:rsidRPr="00293F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Фотоколлаж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образовательной  Практики, направленной </w:t>
            </w:r>
            <w:r w:rsidRPr="00293F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работу по адаптации детей в возрасте от 0 до 3 лет к детскому саду «Вместе с мамой в детский сад»</w:t>
            </w:r>
          </w:p>
        </w:tc>
      </w:tr>
      <w:tr w:rsidR="004529BA" w:rsidTr="00932093">
        <w:tc>
          <w:tcPr>
            <w:tcW w:w="675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  <w:proofErr w:type="spellStart"/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фотоколлаж</w:t>
            </w:r>
            <w:proofErr w:type="spellEnd"/>
            <w:r w:rsidRPr="00C60A6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Практики «Игровые сеансы «Поиграй-ка!» как эффективное средство успешной адаптации  детей раннего возраста к условиям детского  сада»</w:t>
            </w:r>
          </w:p>
        </w:tc>
        <w:tc>
          <w:tcPr>
            <w:tcW w:w="992" w:type="dxa"/>
            <w:gridSpan w:val="2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4529BA" w:rsidTr="00932093">
        <w:tc>
          <w:tcPr>
            <w:tcW w:w="675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  <w:proofErr w:type="spellStart"/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фотоколлаж</w:t>
            </w:r>
            <w:proofErr w:type="spellEnd"/>
            <w:r w:rsidRPr="00C60A6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Практики «Успешная адаптация  детей раннего возраста к условиям детского  сада посредством игротеки «Бусинки»»</w:t>
            </w:r>
          </w:p>
        </w:tc>
        <w:tc>
          <w:tcPr>
            <w:tcW w:w="992" w:type="dxa"/>
            <w:gridSpan w:val="2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4529BA" w:rsidTr="00932093">
        <w:tc>
          <w:tcPr>
            <w:tcW w:w="675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 xml:space="preserve">3:  </w:t>
            </w:r>
            <w:proofErr w:type="spellStart"/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фотоколлаж</w:t>
            </w:r>
            <w:proofErr w:type="spellEnd"/>
            <w:r w:rsidRPr="00C60A6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Практики</w:t>
            </w:r>
          </w:p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6F">
              <w:rPr>
                <w:rFonts w:ascii="Times New Roman" w:hAnsi="Times New Roman" w:cs="Times New Roman"/>
                <w:sz w:val="28"/>
                <w:szCs w:val="28"/>
              </w:rPr>
              <w:t>«Студия раннего развития «Чудо - радуга» - одна из инновационных форм оказания психолого-педагогической поддержки семьям, воспитывающим детей младенческого возраста»</w:t>
            </w:r>
          </w:p>
        </w:tc>
        <w:tc>
          <w:tcPr>
            <w:tcW w:w="992" w:type="dxa"/>
            <w:gridSpan w:val="2"/>
          </w:tcPr>
          <w:p w:rsidR="004529BA" w:rsidRPr="00C60A6F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 П</w:t>
      </w:r>
      <w:r w:rsidRPr="00414913">
        <w:rPr>
          <w:rFonts w:ascii="Times New Roman" w:hAnsi="Times New Roman" w:cs="Times New Roman"/>
          <w:b/>
          <w:sz w:val="28"/>
          <w:szCs w:val="28"/>
        </w:rPr>
        <w:t>рактики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МАДОУ «Центра разв</w:t>
      </w:r>
      <w:r>
        <w:rPr>
          <w:rFonts w:ascii="Times New Roman" w:hAnsi="Times New Roman" w:cs="Times New Roman"/>
          <w:b/>
          <w:sz w:val="28"/>
          <w:szCs w:val="28"/>
        </w:rPr>
        <w:t>ития ребенка – детский сад №11»</w:t>
      </w:r>
    </w:p>
    <w:p w:rsidR="004529BA" w:rsidRPr="00C81F65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Pr="00B5451F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5451F">
        <w:rPr>
          <w:rFonts w:ascii="Times New Roman" w:hAnsi="Times New Roman" w:cs="Times New Roman"/>
          <w:i/>
          <w:sz w:val="28"/>
          <w:szCs w:val="28"/>
        </w:rPr>
        <w:t>Максимова Наталья Валерьевна, старший воспитатель</w:t>
      </w:r>
    </w:p>
    <w:p w:rsidR="004529BA" w:rsidRPr="00DD2F0E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5451F">
        <w:rPr>
          <w:rFonts w:ascii="Times New Roman" w:hAnsi="Times New Roman" w:cs="Times New Roman"/>
          <w:i/>
          <w:sz w:val="28"/>
          <w:szCs w:val="28"/>
        </w:rPr>
        <w:t>Котегова</w:t>
      </w:r>
      <w:proofErr w:type="spellEnd"/>
      <w:r w:rsidRPr="00B5451F">
        <w:rPr>
          <w:rFonts w:ascii="Times New Roman" w:hAnsi="Times New Roman" w:cs="Times New Roman"/>
          <w:i/>
          <w:sz w:val="28"/>
          <w:szCs w:val="28"/>
        </w:rPr>
        <w:t xml:space="preserve"> Екатерина Андреевна, воспитатель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«Игровые сеансы «Поиграй-ка!» как эффективное средство успешной адаптации  детей раннего возраста к условиям детского  сада»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 xml:space="preserve">Содержательные </w:t>
      </w:r>
      <w:r>
        <w:rPr>
          <w:rFonts w:ascii="Times New Roman" w:hAnsi="Times New Roman" w:cs="Times New Roman"/>
          <w:b/>
          <w:sz w:val="28"/>
          <w:szCs w:val="28"/>
        </w:rPr>
        <w:t>ко</w:t>
      </w:r>
      <w:r w:rsidRPr="00414913">
        <w:rPr>
          <w:rFonts w:ascii="Times New Roman" w:hAnsi="Times New Roman" w:cs="Times New Roman"/>
          <w:b/>
          <w:sz w:val="28"/>
          <w:szCs w:val="28"/>
        </w:rPr>
        <w:t>мпоненты Практики:</w:t>
      </w:r>
    </w:p>
    <w:p w:rsidR="004529BA" w:rsidRPr="00C81F65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t xml:space="preserve">Концептуальная основа Практики </w:t>
      </w:r>
    </w:p>
    <w:p w:rsidR="004529BA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sz w:val="28"/>
          <w:szCs w:val="28"/>
        </w:rPr>
        <w:t>Одной из важных задач Федерального государственного образовательного стандарта дошкольного образования п.1.</w:t>
      </w:r>
      <w:r>
        <w:rPr>
          <w:rFonts w:ascii="Times New Roman" w:hAnsi="Times New Roman" w:cs="Times New Roman"/>
          <w:sz w:val="28"/>
          <w:szCs w:val="28"/>
        </w:rPr>
        <w:t xml:space="preserve">6., </w:t>
      </w:r>
      <w:r w:rsidRPr="00C81F65">
        <w:rPr>
          <w:rFonts w:ascii="Times New Roman" w:hAnsi="Times New Roman" w:cs="Times New Roman"/>
          <w:sz w:val="28"/>
          <w:szCs w:val="28"/>
        </w:rPr>
        <w:t xml:space="preserve">является охрана и укрепление физического, психического здоровья детей, в том числе и эмоционального благополучия. Эта задача в условиях современного образовательного учреждения является приоритетной, особенно в адаптационный период, когда ребёнок находится в состоянии психического и эмоционального напряжения. ФГОС ДО  </w:t>
      </w:r>
      <w:proofErr w:type="spellStart"/>
      <w:proofErr w:type="gramStart"/>
      <w:r w:rsidRPr="00C81F65">
        <w:rPr>
          <w:rFonts w:ascii="Times New Roman" w:hAnsi="Times New Roman" w:cs="Times New Roman"/>
          <w:sz w:val="28"/>
          <w:szCs w:val="28"/>
        </w:rPr>
        <w:t>ДО</w:t>
      </w:r>
      <w:proofErr w:type="spellEnd"/>
      <w:proofErr w:type="gramEnd"/>
      <w:r w:rsidRPr="00C81F65">
        <w:rPr>
          <w:rFonts w:ascii="Times New Roman" w:hAnsi="Times New Roman" w:cs="Times New Roman"/>
          <w:sz w:val="28"/>
          <w:szCs w:val="28"/>
        </w:rPr>
        <w:t xml:space="preserve">  предъявляет требования к обеспечению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– педагогических условий: построение образовательной деятельности на основе взаимодействия взрослых с детьми, ориентированного на  интересы и возможности каждого ребенка и учитывающего социальную ситуацию его развития. С целью активного вовлечения семьи в </w:t>
      </w:r>
      <w:proofErr w:type="spellStart"/>
      <w:r w:rsidRPr="00C81F6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81F65">
        <w:rPr>
          <w:rFonts w:ascii="Times New Roman" w:hAnsi="Times New Roman" w:cs="Times New Roman"/>
          <w:sz w:val="28"/>
          <w:szCs w:val="28"/>
        </w:rPr>
        <w:t xml:space="preserve"> - образовательный процесс в период адаптации педагогическим коллективом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образовательная Практика И</w:t>
      </w:r>
      <w:r w:rsidRPr="00DD2F0E">
        <w:rPr>
          <w:rFonts w:ascii="Times New Roman" w:hAnsi="Times New Roman" w:cs="Times New Roman"/>
          <w:sz w:val="28"/>
          <w:szCs w:val="28"/>
        </w:rPr>
        <w:t xml:space="preserve">гровых сеансов «Поиграй-ка!» </w:t>
      </w:r>
      <w:r>
        <w:rPr>
          <w:rFonts w:ascii="Times New Roman" w:hAnsi="Times New Roman" w:cs="Times New Roman"/>
          <w:sz w:val="28"/>
          <w:szCs w:val="28"/>
        </w:rPr>
        <w:t xml:space="preserve"> в рамках работы «Службы ранней помощи детям от 0 до 3 лет,</w:t>
      </w:r>
      <w:r w:rsidRPr="003A39E2">
        <w:rPr>
          <w:rFonts w:ascii="Times New Roman" w:hAnsi="Times New Roman" w:cs="Times New Roman"/>
          <w:sz w:val="28"/>
          <w:szCs w:val="28"/>
        </w:rPr>
        <w:t xml:space="preserve"> </w:t>
      </w:r>
      <w:r w:rsidRPr="00E45AAA">
        <w:rPr>
          <w:rFonts w:ascii="Times New Roman" w:hAnsi="Times New Roman" w:cs="Times New Roman"/>
          <w:sz w:val="28"/>
          <w:szCs w:val="28"/>
        </w:rPr>
        <w:t>не посещающих детский сад и их семьям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DD2F0E">
        <w:rPr>
          <w:rFonts w:ascii="Times New Roman" w:hAnsi="Times New Roman" w:cs="Times New Roman"/>
          <w:sz w:val="28"/>
          <w:szCs w:val="28"/>
        </w:rPr>
        <w:t xml:space="preserve">Педагоги в практической деятельности демонстрируют  родителям (законным представителям) способы привлечения внимания детей раннего возраста друг к другу, к незнакомым взрослым (педагогу),  знакомят с разными видами игр и способами организации игрового пространства. </w:t>
      </w:r>
    </w:p>
    <w:p w:rsidR="004529BA" w:rsidRPr="00DD2F0E" w:rsidRDefault="004529BA" w:rsidP="0045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lastRenderedPageBreak/>
        <w:t>При разрабо</w:t>
      </w:r>
      <w:r>
        <w:rPr>
          <w:rFonts w:ascii="Times New Roman" w:hAnsi="Times New Roman" w:cs="Times New Roman"/>
          <w:sz w:val="28"/>
          <w:szCs w:val="28"/>
        </w:rPr>
        <w:t>тке содержания И</w:t>
      </w:r>
      <w:r w:rsidRPr="00DD2F0E">
        <w:rPr>
          <w:rFonts w:ascii="Times New Roman" w:hAnsi="Times New Roman" w:cs="Times New Roman"/>
          <w:sz w:val="28"/>
          <w:szCs w:val="28"/>
        </w:rPr>
        <w:t>гровых сеансов «Поиграй-ка!» учитываются следующие принципы:</w:t>
      </w:r>
    </w:p>
    <w:p w:rsidR="004529BA" w:rsidRPr="00414913" w:rsidRDefault="004529BA" w:rsidP="004529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Принцип системности. В основу  систематизации материала положены идеи развития эмоциональных отношений взрослого и ребенка и развития личности ребенка раннего возраста. При выборе игр и упражнений  особое внимание уделяется развитию и укреплению эмоциональных отношений.</w:t>
      </w:r>
    </w:p>
    <w:p w:rsidR="004529BA" w:rsidRPr="00414913" w:rsidRDefault="004529BA" w:rsidP="004529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Принцип личностного подхода. Воспитание опирается на естественный процесс саморазвития задатков и творческого потенциала личности ребенка, признания ценности личности ее уникальности.  Развитие личности ребенка возможно при создании позитивных эмоциональных отношений между всеми участниками образовательного процесса.</w:t>
      </w:r>
    </w:p>
    <w:p w:rsidR="004529BA" w:rsidRPr="00414913" w:rsidRDefault="004529BA" w:rsidP="004529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414913">
        <w:rPr>
          <w:rFonts w:ascii="Times New Roman" w:hAnsi="Times New Roman" w:cs="Times New Roman"/>
          <w:sz w:val="28"/>
          <w:szCs w:val="28"/>
        </w:rPr>
        <w:t>этнопедагогического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подхода. Воспитание  осуществляется с опорой на народные традиции, поэтому в практике используется фольклорный материал: </w:t>
      </w: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>, сказки, песенки.</w:t>
      </w:r>
    </w:p>
    <w:p w:rsidR="004529BA" w:rsidRPr="00414913" w:rsidRDefault="004529BA" w:rsidP="004529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Принцип деятельного подхода. Предметная деятельность и общение являются ведущими видами деятельности в раннем возрасте. Взаимодействие ребенка </w:t>
      </w:r>
      <w:proofErr w:type="gramStart"/>
      <w:r w:rsidRPr="0041491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14913">
        <w:rPr>
          <w:rFonts w:ascii="Times New Roman" w:hAnsi="Times New Roman" w:cs="Times New Roman"/>
          <w:sz w:val="28"/>
          <w:szCs w:val="28"/>
        </w:rPr>
        <w:t xml:space="preserve"> взрослым  реализуется в играх с сюжетными игрушками, природным материалом, в продуктивной деятельности (рисовании, лепке, аппликации) </w:t>
      </w:r>
    </w:p>
    <w:p w:rsidR="004529BA" w:rsidRDefault="004529BA" w:rsidP="004529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Принцип оздоровительной направленности  обеспечивает оптимизацию двигательной активности детей, укрепление психологического здоровья.</w:t>
      </w:r>
    </w:p>
    <w:p w:rsidR="004529BA" w:rsidRPr="00D716A2" w:rsidRDefault="004529BA" w:rsidP="0045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6A2">
        <w:rPr>
          <w:rFonts w:ascii="Times New Roman" w:hAnsi="Times New Roman" w:cs="Times New Roman"/>
          <w:sz w:val="28"/>
          <w:szCs w:val="28"/>
        </w:rPr>
        <w:t>Работа с ребенком раннего возраста, прежде всего, направлена на регуляцию его поведения, развитие познавательного интереса и формирование верб</w:t>
      </w:r>
      <w:r>
        <w:rPr>
          <w:rFonts w:ascii="Times New Roman" w:hAnsi="Times New Roman" w:cs="Times New Roman"/>
          <w:sz w:val="28"/>
          <w:szCs w:val="28"/>
        </w:rPr>
        <w:t xml:space="preserve">альной коммуникации. </w:t>
      </w:r>
      <w:r w:rsidRPr="00D716A2">
        <w:rPr>
          <w:rFonts w:ascii="Times New Roman" w:hAnsi="Times New Roman" w:cs="Times New Roman"/>
          <w:sz w:val="28"/>
          <w:szCs w:val="28"/>
        </w:rPr>
        <w:t xml:space="preserve">Игровой сеанс включает в себя организованную игровую деятельность при активном участии родителей. </w:t>
      </w:r>
      <w:r>
        <w:rPr>
          <w:rFonts w:ascii="Times New Roman" w:hAnsi="Times New Roman" w:cs="Times New Roman"/>
          <w:sz w:val="28"/>
          <w:szCs w:val="28"/>
        </w:rPr>
        <w:t>Посредством И</w:t>
      </w:r>
      <w:r w:rsidRPr="00D716A2">
        <w:rPr>
          <w:rFonts w:ascii="Times New Roman" w:hAnsi="Times New Roman" w:cs="Times New Roman"/>
          <w:sz w:val="28"/>
          <w:szCs w:val="28"/>
        </w:rPr>
        <w:t xml:space="preserve">гровых сеансов стимулируется развитие совместной деятельности детей раннего возраста </w:t>
      </w:r>
      <w:proofErr w:type="gramStart"/>
      <w:r w:rsidRPr="00D716A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716A2">
        <w:rPr>
          <w:rFonts w:ascii="Times New Roman" w:hAnsi="Times New Roman" w:cs="Times New Roman"/>
          <w:sz w:val="28"/>
          <w:szCs w:val="28"/>
        </w:rPr>
        <w:t xml:space="preserve"> взрослыми и сверстниками, </w:t>
      </w:r>
      <w:r w:rsidRPr="00D716A2">
        <w:rPr>
          <w:rFonts w:ascii="Times New Roman" w:hAnsi="Times New Roman" w:cs="Times New Roman"/>
          <w:sz w:val="28"/>
          <w:szCs w:val="28"/>
        </w:rPr>
        <w:lastRenderedPageBreak/>
        <w:t xml:space="preserve">происходит поддержка игровой и исследовательской активности детей раннего возраста.  </w:t>
      </w:r>
    </w:p>
    <w:p w:rsidR="004529BA" w:rsidRPr="009B1441" w:rsidRDefault="004529BA" w:rsidP="004529B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1441">
        <w:rPr>
          <w:rFonts w:ascii="Times New Roman" w:hAnsi="Times New Roman" w:cs="Times New Roman"/>
          <w:sz w:val="28"/>
          <w:szCs w:val="28"/>
        </w:rPr>
        <w:t xml:space="preserve">Родители принимают активное участие в создании пособий для малышей из разного подручного материала, что способствует формированию у детей и родителей умения договариваться, чувства «мы», любви, заботы. Совместная деятельность родителей и детей становится средством развития не только ребенка, но и родителей. Родители проводят время вместе с ребенком, играют с ним, разделяя его интересы. 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</w:t>
      </w:r>
      <w:r w:rsidRPr="00414913">
        <w:rPr>
          <w:rFonts w:ascii="Times New Roman" w:hAnsi="Times New Roman" w:cs="Times New Roman"/>
          <w:b/>
          <w:sz w:val="28"/>
          <w:szCs w:val="28"/>
        </w:rPr>
        <w:t>рактики</w:t>
      </w:r>
      <w:r w:rsidRPr="00DD2F0E">
        <w:rPr>
          <w:rFonts w:ascii="Times New Roman" w:hAnsi="Times New Roman" w:cs="Times New Roman"/>
          <w:sz w:val="28"/>
          <w:szCs w:val="28"/>
        </w:rPr>
        <w:t>: организация работы по успешной адаптации детей раннего возраста к усло</w:t>
      </w:r>
      <w:r>
        <w:rPr>
          <w:rFonts w:ascii="Times New Roman" w:hAnsi="Times New Roman" w:cs="Times New Roman"/>
          <w:sz w:val="28"/>
          <w:szCs w:val="28"/>
        </w:rPr>
        <w:t>виям детского сада посредством И</w:t>
      </w:r>
      <w:r w:rsidRPr="00DD2F0E">
        <w:rPr>
          <w:rFonts w:ascii="Times New Roman" w:hAnsi="Times New Roman" w:cs="Times New Roman"/>
          <w:sz w:val="28"/>
          <w:szCs w:val="28"/>
        </w:rPr>
        <w:t>гровых сеансов.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529BA" w:rsidRPr="00414913" w:rsidRDefault="004529BA" w:rsidP="004529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Создать условия, обеспечивающие ребенку физический и психологический комфорт для облегчения периода адаптации к условиям ДОО.  </w:t>
      </w:r>
    </w:p>
    <w:p w:rsidR="004529BA" w:rsidRPr="00414913" w:rsidRDefault="004529BA" w:rsidP="004529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Развивать социальные и коммуникативные умения у детей (самостоятельность, активность, доброжелательное отношение  друг к другу).                                                                                                       </w:t>
      </w:r>
    </w:p>
    <w:p w:rsidR="004529BA" w:rsidRPr="00414913" w:rsidRDefault="004529BA" w:rsidP="004529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Повысить </w:t>
      </w: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– педагогическую компетентность родителей по вопросам воспитания и развития детей раннего возраста. </w:t>
      </w:r>
    </w:p>
    <w:p w:rsidR="004529BA" w:rsidRPr="00414913" w:rsidRDefault="004529BA" w:rsidP="004529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Способствовать установлению отношений сотрудничества родителей с детьми, педагогами. </w:t>
      </w:r>
    </w:p>
    <w:p w:rsidR="004529BA" w:rsidRDefault="004529BA" w:rsidP="004529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Обеспечить организацию воспитательно-образовательного процесса в соответствии с возрастными особенностями детей раннего возраста.</w:t>
      </w:r>
    </w:p>
    <w:p w:rsidR="004529BA" w:rsidRPr="003A39E2" w:rsidRDefault="004529BA" w:rsidP="004529BA">
      <w:pPr>
        <w:pStyle w:val="a3"/>
        <w:numPr>
          <w:ilvl w:val="0"/>
          <w:numId w:val="2"/>
        </w:numPr>
        <w:spacing w:before="100" w:beforeAutospacing="1" w:after="0" w:afterAutospacing="1" w:line="36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A39E2">
        <w:rPr>
          <w:rFonts w:ascii="Times New Roman" w:hAnsi="Times New Roman" w:cs="Times New Roman"/>
          <w:sz w:val="28"/>
          <w:szCs w:val="28"/>
        </w:rPr>
        <w:t>Воспитывать отзывчивость, заботу и доброту.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>
        <w:rPr>
          <w:rFonts w:ascii="Times New Roman" w:hAnsi="Times New Roman" w:cs="Times New Roman"/>
          <w:b/>
          <w:sz w:val="28"/>
          <w:szCs w:val="28"/>
        </w:rPr>
        <w:t>реализации П</w:t>
      </w:r>
      <w:r w:rsidRPr="00414913">
        <w:rPr>
          <w:rFonts w:ascii="Times New Roman" w:hAnsi="Times New Roman" w:cs="Times New Roman"/>
          <w:b/>
          <w:sz w:val="28"/>
          <w:szCs w:val="28"/>
        </w:rPr>
        <w:t>рактики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для детей: </w:t>
      </w:r>
    </w:p>
    <w:p w:rsidR="004529BA" w:rsidRPr="00414913" w:rsidRDefault="004529BA" w:rsidP="004529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Адаптация детей раннего возраста к условиям ДОО проходит в легкой и средней степени.</w:t>
      </w:r>
    </w:p>
    <w:p w:rsidR="004529BA" w:rsidRPr="00414913" w:rsidRDefault="004529BA" w:rsidP="004529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lastRenderedPageBreak/>
        <w:t>Снижение эмоционального напряжения у детей раннего возраста по поводу расставания с родителями и пребывания в новой обстановке.</w:t>
      </w:r>
    </w:p>
    <w:p w:rsidR="004529BA" w:rsidRPr="00414913" w:rsidRDefault="004529BA" w:rsidP="004529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Проявление у детей внутреннего комфорта: возникновение привязанности к педагогу, дети активны и любознательны ко всему окружающему, желание играть со сверстниками, взаимодействовать с игрушками и предметами окружающей среды.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для родителей: </w:t>
      </w:r>
    </w:p>
    <w:p w:rsidR="004529BA" w:rsidRPr="00414913" w:rsidRDefault="004529BA" w:rsidP="004529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Обогащение родительского опыта приемами взаимодействия и сотрудничества с ребенком в семье. </w:t>
      </w:r>
    </w:p>
    <w:p w:rsidR="004529BA" w:rsidRPr="00414913" w:rsidRDefault="004529BA" w:rsidP="004529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Развитие умения замечать и принимать индивидуальные  проявления ребенка, уважать потребности ребенка раннего возраста, умения быть активным соучастником ребенка  в его деятельности.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для педагогов: </w:t>
      </w:r>
    </w:p>
    <w:p w:rsidR="004529BA" w:rsidRPr="00414913" w:rsidRDefault="004529BA" w:rsidP="004529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Создание и реализация системы мероприятий взаимодействия специалистов ДОО, направленная на повышение социальной адаптации детей к условиям ДОО.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Предметное содержание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Игровые сеансы проводятся 1 раз в неделю  в течение 2 месяцев (с 15 июня – по 01 августа) в группе. Встречи проводятся во второй половине дня, продолжительностью  не более 25 минут (с учетом свободной игровой деятельности детей). Практика содержит 9 игровых сеансов.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Основные материалы и оборудование: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- Игрушки и игровое оборудование: </w:t>
      </w:r>
      <w:proofErr w:type="gramStart"/>
      <w:r w:rsidRPr="00DD2F0E">
        <w:rPr>
          <w:rFonts w:ascii="Times New Roman" w:hAnsi="Times New Roman" w:cs="Times New Roman"/>
          <w:sz w:val="28"/>
          <w:szCs w:val="28"/>
        </w:rPr>
        <w:t>Мягкая игрушка Зайки, Ежа, Киски, мячи, матрешка,  маленькие резиновые игрушки, погремушки, кубики, куклы для настольного театра.</w:t>
      </w:r>
      <w:proofErr w:type="gramEnd"/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Музыкальные инструменты: колокольчики, бубен, магнитофон.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F0E">
        <w:rPr>
          <w:rFonts w:ascii="Times New Roman" w:hAnsi="Times New Roman" w:cs="Times New Roman"/>
          <w:sz w:val="28"/>
          <w:szCs w:val="28"/>
        </w:rPr>
        <w:t>-Материалы для продуктивных видов деятельности: бумага (белая и цветная), восковые мелки,  гуашь, кисточки, губки на палочке,  клеящий карандаш, цветная бумага, пластилин.</w:t>
      </w:r>
      <w:proofErr w:type="gramEnd"/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Мягкие модули.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Количественный состав группы</w:t>
      </w:r>
      <w:r w:rsidRPr="00DD2F0E">
        <w:rPr>
          <w:rFonts w:ascii="Times New Roman" w:hAnsi="Times New Roman" w:cs="Times New Roman"/>
          <w:sz w:val="28"/>
          <w:szCs w:val="28"/>
        </w:rPr>
        <w:t>: 5 - 6 пар (ребено</w:t>
      </w:r>
      <w:r>
        <w:rPr>
          <w:rFonts w:ascii="Times New Roman" w:hAnsi="Times New Roman" w:cs="Times New Roman"/>
          <w:sz w:val="28"/>
          <w:szCs w:val="28"/>
        </w:rPr>
        <w:t>к раннего возраста с 1 года до 3</w:t>
      </w:r>
      <w:r w:rsidRPr="00DD2F0E">
        <w:rPr>
          <w:rFonts w:ascii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>и родитель), вместе с ребенком И</w:t>
      </w:r>
      <w:r w:rsidRPr="00DD2F0E">
        <w:rPr>
          <w:rFonts w:ascii="Times New Roman" w:hAnsi="Times New Roman" w:cs="Times New Roman"/>
          <w:sz w:val="28"/>
          <w:szCs w:val="28"/>
        </w:rPr>
        <w:t>гровые сеансы посещает один из родителей.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Участники игровых сеансов</w:t>
      </w:r>
      <w:r>
        <w:rPr>
          <w:rFonts w:ascii="Times New Roman" w:hAnsi="Times New Roman" w:cs="Times New Roman"/>
          <w:sz w:val="28"/>
          <w:szCs w:val="28"/>
        </w:rPr>
        <w:t>: дети  раннего возраста с 1 года до 3</w:t>
      </w:r>
      <w:r w:rsidRPr="00DD2F0E">
        <w:rPr>
          <w:rFonts w:ascii="Times New Roman" w:hAnsi="Times New Roman" w:cs="Times New Roman"/>
          <w:sz w:val="28"/>
          <w:szCs w:val="28"/>
        </w:rPr>
        <w:t xml:space="preserve"> лет, </w:t>
      </w:r>
      <w:r>
        <w:rPr>
          <w:rFonts w:ascii="Times New Roman" w:hAnsi="Times New Roman" w:cs="Times New Roman"/>
          <w:sz w:val="28"/>
          <w:szCs w:val="28"/>
        </w:rPr>
        <w:t xml:space="preserve">не посещающие образовательную организацию, </w:t>
      </w:r>
      <w:r w:rsidRPr="00DD2F0E">
        <w:rPr>
          <w:rFonts w:ascii="Times New Roman" w:hAnsi="Times New Roman" w:cs="Times New Roman"/>
          <w:sz w:val="28"/>
          <w:szCs w:val="28"/>
        </w:rPr>
        <w:t xml:space="preserve">родители, два  педагога - два воспитателя или воспитатель и музыкальный руководитель. </w:t>
      </w: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Структура И</w:t>
      </w:r>
      <w:r w:rsidRPr="00414913">
        <w:rPr>
          <w:rFonts w:ascii="Times New Roman" w:hAnsi="Times New Roman" w:cs="Times New Roman"/>
          <w:b/>
          <w:i/>
          <w:sz w:val="28"/>
          <w:szCs w:val="28"/>
        </w:rPr>
        <w:t>грового сеанса</w:t>
      </w:r>
    </w:p>
    <w:tbl>
      <w:tblPr>
        <w:tblStyle w:val="a4"/>
        <w:tblW w:w="10031" w:type="dxa"/>
        <w:tblLayout w:type="fixed"/>
        <w:tblLook w:val="04A0"/>
      </w:tblPr>
      <w:tblGrid>
        <w:gridCol w:w="1242"/>
        <w:gridCol w:w="2694"/>
        <w:gridCol w:w="2268"/>
        <w:gridCol w:w="141"/>
        <w:gridCol w:w="1418"/>
        <w:gridCol w:w="2268"/>
      </w:tblGrid>
      <w:tr w:rsidR="004529BA" w:rsidRPr="00DD2F0E" w:rsidTr="00932093">
        <w:tc>
          <w:tcPr>
            <w:tcW w:w="1242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94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409" w:type="dxa"/>
            <w:gridSpan w:val="2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1418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Повторя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proofErr w:type="spellEnd"/>
            <w:proofErr w:type="gramEnd"/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4529BA" w:rsidRPr="00DD2F0E" w:rsidTr="00932093">
        <w:tc>
          <w:tcPr>
            <w:tcW w:w="10031" w:type="dxa"/>
            <w:gridSpan w:val="6"/>
          </w:tcPr>
          <w:p w:rsidR="004529BA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Организационный сбор перед началом </w:t>
            </w:r>
            <w:proofErr w:type="gramStart"/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совместной</w:t>
            </w:r>
            <w:proofErr w:type="gramEnd"/>
          </w:p>
          <w:p w:rsidR="004529BA" w:rsidRPr="00A540CB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деятельности взрослых и детей</w:t>
            </w:r>
          </w:p>
        </w:tc>
      </w:tr>
      <w:tr w:rsidR="004529BA" w:rsidRPr="00DD2F0E" w:rsidTr="00932093">
        <w:tc>
          <w:tcPr>
            <w:tcW w:w="124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минуты</w:t>
            </w:r>
          </w:p>
        </w:tc>
        <w:tc>
          <w:tcPr>
            <w:tcW w:w="26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Знакомство участников игрового сеанса, установление положительного эмоционального настроя.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детей. Свободное общение родителей.</w:t>
            </w:r>
          </w:p>
        </w:tc>
        <w:tc>
          <w:tcPr>
            <w:tcW w:w="1559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Каждый сеанс 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Дети взаимодействуют с игрушками в группе, овладевают партнерскими взаимоотношениями: катают мяч, кормят куклу и др.</w:t>
            </w:r>
          </w:p>
        </w:tc>
      </w:tr>
      <w:tr w:rsidR="004529BA" w:rsidRPr="00DD2F0E" w:rsidTr="00932093">
        <w:tc>
          <w:tcPr>
            <w:tcW w:w="10031" w:type="dxa"/>
            <w:gridSpan w:val="6"/>
          </w:tcPr>
          <w:p w:rsidR="004529BA" w:rsidRPr="00A540CB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>Ритуал пр</w:t>
            </w:r>
            <w:bookmarkStart w:id="0" w:name="_GoBack"/>
            <w:bookmarkEnd w:id="0"/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>иветствия</w:t>
            </w:r>
          </w:p>
        </w:tc>
      </w:tr>
      <w:tr w:rsidR="004529BA" w:rsidRPr="00DD2F0E" w:rsidTr="00932093">
        <w:tc>
          <w:tcPr>
            <w:tcW w:w="124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2 минуты</w:t>
            </w:r>
          </w:p>
        </w:tc>
        <w:tc>
          <w:tcPr>
            <w:tcW w:w="26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Настрой детей и родителей на предстоящую игровую деятельность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Игры с дидактическими игрушками.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Общение с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персонажем</w:t>
            </w:r>
          </w:p>
        </w:tc>
        <w:tc>
          <w:tcPr>
            <w:tcW w:w="1559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Каждый сеанс </w:t>
            </w:r>
          </w:p>
        </w:tc>
        <w:tc>
          <w:tcPr>
            <w:tcW w:w="2268" w:type="dxa"/>
          </w:tcPr>
          <w:p w:rsidR="004529BA" w:rsidRPr="00A540CB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Установление контакта между участниками, создание атмосферы принятия друг </w:t>
            </w:r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друга</w:t>
            </w:r>
          </w:p>
        </w:tc>
      </w:tr>
      <w:tr w:rsidR="004529BA" w:rsidRPr="00DD2F0E" w:rsidTr="00932093">
        <w:tc>
          <w:tcPr>
            <w:tcW w:w="10031" w:type="dxa"/>
            <w:gridSpan w:val="6"/>
          </w:tcPr>
          <w:p w:rsidR="004529BA" w:rsidRPr="00A540CB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Творческая продуктивная деятельность</w:t>
            </w:r>
          </w:p>
        </w:tc>
      </w:tr>
      <w:tr w:rsidR="004529BA" w:rsidRPr="00DD2F0E" w:rsidTr="00932093">
        <w:tc>
          <w:tcPr>
            <w:tcW w:w="124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7 минут</w:t>
            </w:r>
          </w:p>
        </w:tc>
        <w:tc>
          <w:tcPr>
            <w:tcW w:w="26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Сближение ребенка и взрослых во время совместной деятельности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Лепка, рисование или аппликация</w:t>
            </w:r>
          </w:p>
        </w:tc>
        <w:tc>
          <w:tcPr>
            <w:tcW w:w="1559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Чередуют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proofErr w:type="gramEnd"/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proofErr w:type="spellStart"/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детского-родительского</w:t>
            </w:r>
            <w:proofErr w:type="spellEnd"/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и оформление «домашней коллекции»</w:t>
            </w:r>
          </w:p>
        </w:tc>
      </w:tr>
      <w:tr w:rsidR="004529BA" w:rsidRPr="00DD2F0E" w:rsidTr="00932093">
        <w:tc>
          <w:tcPr>
            <w:tcW w:w="10031" w:type="dxa"/>
            <w:gridSpan w:val="6"/>
          </w:tcPr>
          <w:p w:rsidR="004529BA" w:rsidRPr="00A540CB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>Подвижная игра/ музыкально – ритмическая игра</w:t>
            </w:r>
          </w:p>
        </w:tc>
      </w:tr>
      <w:tr w:rsidR="004529BA" w:rsidRPr="00DD2F0E" w:rsidTr="00932093">
        <w:tc>
          <w:tcPr>
            <w:tcW w:w="124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6 минут</w:t>
            </w:r>
          </w:p>
        </w:tc>
        <w:tc>
          <w:tcPr>
            <w:tcW w:w="26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Развитие общей моторики, музыкальных способностей малышей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Подвижные игры, упражнения, игровой массаж</w:t>
            </w:r>
          </w:p>
        </w:tc>
        <w:tc>
          <w:tcPr>
            <w:tcW w:w="1559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Чередуют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, один раз в два сеанса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Развитие основных  физических движений, эмоционально – тактильное взаимодействие родителя с малышом</w:t>
            </w:r>
          </w:p>
        </w:tc>
      </w:tr>
      <w:tr w:rsidR="004529BA" w:rsidRPr="00DD2F0E" w:rsidTr="00932093">
        <w:tc>
          <w:tcPr>
            <w:tcW w:w="10031" w:type="dxa"/>
            <w:gridSpan w:val="6"/>
          </w:tcPr>
          <w:p w:rsidR="004529BA" w:rsidRPr="00A540CB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>Сказкотерапия</w:t>
            </w:r>
            <w:proofErr w:type="spellEnd"/>
          </w:p>
        </w:tc>
      </w:tr>
      <w:tr w:rsidR="004529BA" w:rsidRPr="00DD2F0E" w:rsidTr="00932093">
        <w:tc>
          <w:tcPr>
            <w:tcW w:w="124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26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Развитие речи, внимания, памяти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Сказка, показанная родителями</w:t>
            </w:r>
          </w:p>
        </w:tc>
        <w:tc>
          <w:tcPr>
            <w:tcW w:w="1559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Один раз в три встречи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Развитие внимательности, положительный эмоциональный отклик</w:t>
            </w:r>
          </w:p>
        </w:tc>
      </w:tr>
      <w:tr w:rsidR="004529BA" w:rsidRPr="00DD2F0E" w:rsidTr="00932093">
        <w:tc>
          <w:tcPr>
            <w:tcW w:w="10031" w:type="dxa"/>
            <w:gridSpan w:val="6"/>
          </w:tcPr>
          <w:p w:rsidR="004529BA" w:rsidRPr="00A540CB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40CB">
              <w:rPr>
                <w:rFonts w:ascii="Times New Roman" w:hAnsi="Times New Roman" w:cs="Times New Roman"/>
                <w:i/>
                <w:sz w:val="28"/>
                <w:szCs w:val="28"/>
              </w:rPr>
              <w:t>Ритуал прощания</w:t>
            </w:r>
          </w:p>
        </w:tc>
      </w:tr>
      <w:tr w:rsidR="004529BA" w:rsidRPr="00DD2F0E" w:rsidTr="00932093">
        <w:tc>
          <w:tcPr>
            <w:tcW w:w="124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26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Переключение участников игрового сеанса на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повседневную жизнь, создание атмосферы единства</w:t>
            </w:r>
          </w:p>
        </w:tc>
        <w:tc>
          <w:tcPr>
            <w:tcW w:w="2409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Прощание с педагогами и персонажем</w:t>
            </w:r>
          </w:p>
        </w:tc>
        <w:tc>
          <w:tcPr>
            <w:tcW w:w="14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Каждый сеанс 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Положительный настрой на следующую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встречу</w:t>
            </w:r>
          </w:p>
        </w:tc>
      </w:tr>
    </w:tbl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lastRenderedPageBreak/>
        <w:t>На каждой встрече появляется персонаж-игрушка, который присутст</w:t>
      </w:r>
      <w:r>
        <w:rPr>
          <w:rFonts w:ascii="Times New Roman" w:hAnsi="Times New Roman" w:cs="Times New Roman"/>
          <w:sz w:val="28"/>
          <w:szCs w:val="28"/>
        </w:rPr>
        <w:t>вует на протяжении всего Игрового сеанса</w:t>
      </w:r>
      <w:r w:rsidRPr="00DD2F0E">
        <w:rPr>
          <w:rFonts w:ascii="Times New Roman" w:hAnsi="Times New Roman" w:cs="Times New Roman"/>
          <w:sz w:val="28"/>
          <w:szCs w:val="28"/>
        </w:rPr>
        <w:t>, чтобы заинтересовать и вызвать у малышей желание играть, а также для развития эмоциональной отзывчивости, сопереж</w:t>
      </w:r>
      <w:r>
        <w:rPr>
          <w:rFonts w:ascii="Times New Roman" w:hAnsi="Times New Roman" w:cs="Times New Roman"/>
          <w:sz w:val="28"/>
          <w:szCs w:val="28"/>
        </w:rPr>
        <w:t>ивания. Обязательным элементом И</w:t>
      </w:r>
      <w:r w:rsidRPr="00DD2F0E">
        <w:rPr>
          <w:rFonts w:ascii="Times New Roman" w:hAnsi="Times New Roman" w:cs="Times New Roman"/>
          <w:sz w:val="28"/>
          <w:szCs w:val="28"/>
        </w:rPr>
        <w:t>гровых сеансов является - использование сюрпризных моментов (появление самих персонажей, подарков и сюрпризов от них: волшебных мешочков, чудесных коробочек, шишек, мячиков, знакомство с новыми игрушками и т.п.).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С учетом возрастных особенностей развития детей раннего возраста некоторые этапы игровых сеансов повторяются, т.к. материал, неоднократно повторяемый детьми, становится знакомым, легко запоминается и доставляет им радость.</w:t>
      </w: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Тематический план Игровых сеансов</w:t>
      </w:r>
    </w:p>
    <w:tbl>
      <w:tblPr>
        <w:tblStyle w:val="a4"/>
        <w:tblW w:w="0" w:type="auto"/>
        <w:tblLook w:val="04A0"/>
      </w:tblPr>
      <w:tblGrid>
        <w:gridCol w:w="594"/>
        <w:gridCol w:w="2349"/>
        <w:gridCol w:w="2977"/>
        <w:gridCol w:w="3651"/>
      </w:tblGrid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77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 Зайки в гостях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Создать атмосферу принятия каждого.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Вовлечь родителей в процесс совместной игровой деятельности.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ритмическая игра - Упражнение «Сороконожки», «Мяч», «Маленькие/большие ноги шагают по дороге»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Встреча с домом Зайки, Зайка угощает ребят.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Упражнение «Водичка»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 свиданья, детский сад!»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Зайка любит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Создать позитивный настрой.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умение эмоционально откликаться на воспринимаемое, подражать движениям взрослого, координировать движения.</w:t>
            </w:r>
            <w:proofErr w:type="gramEnd"/>
            <w:r w:rsidRPr="00BE5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развитию умений </w:t>
            </w:r>
            <w:r w:rsidRPr="00BE530C">
              <w:rPr>
                <w:rFonts w:ascii="Times New Roman" w:hAnsi="Times New Roman" w:cs="Times New Roman"/>
                <w:sz w:val="28"/>
                <w:szCs w:val="28"/>
              </w:rPr>
              <w:t>родителей играть и общаться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ритмическая игра – игра «Заинька, зайка», пальчиковая гимнастика «Зайчата»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часть – рисование восковыми мелками «Морковка для Зайки»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«До свиданья, детский сад!»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Украсим Зайке бант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Создать атмосферу принятия каждого.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моторику, внимание, воображение, речь.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интерес к разным видам деятельности. 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ритмическая игра – игра  «Зайка серенький сидит», упражнение «Водичка»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Сказка «Зайка и солнышко»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«Зайчата»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Творческая часть – рисование губками на палочке «Украшаем бант»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 свиданья, детский сад!»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Путешествуем с Ежиком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Создать атмосферу принятия каждого. Развивать коммуникативную культуру родителей и детей.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заинтересованность к игрушкам и новым персонажам.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ритмическая игра – упражнение «Здравствуйте!», упражнение «Мы по мостику шагаем», игра «Маленькие/большие ноги шагают по дороге»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Игровой массаж  «Паучок»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«Зайчата»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Творческая часть – аппликация «Яблоки для Ежа»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«До свиданья, детский сад!»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Где моя большая ложка?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Pr="00BE530C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эмоционально благоприятную атмосферу</w:t>
            </w:r>
            <w:r w:rsidRPr="00BE530C">
              <w:rPr>
                <w:rFonts w:ascii="Times New Roman" w:hAnsi="Times New Roman" w:cs="Times New Roman"/>
                <w:sz w:val="28"/>
                <w:szCs w:val="28"/>
              </w:rPr>
              <w:t xml:space="preserve">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культурно – гигиенические навыки детей в игре. Познакомить родителей с игрушками, развивающими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материалами, пособиями для детей раннего возраста в игровой деятельности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– ритмическая игра – упражнение «Пушистые комочки»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Игра «По ровненькой дорожке», «Киска»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«В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гости»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Творческая часть – лепка «Угощенье для Киски»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Сказка «Забывчивый котенок»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«До свиданья, детский сад!»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Мы танцуем и поем – вместе весело живем!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Pr="00BE530C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эмоционально благоприятную атмосферу</w:t>
            </w:r>
            <w:r w:rsidRPr="00BE530C">
              <w:rPr>
                <w:rFonts w:ascii="Times New Roman" w:hAnsi="Times New Roman" w:cs="Times New Roman"/>
                <w:sz w:val="28"/>
                <w:szCs w:val="28"/>
              </w:rPr>
              <w:t xml:space="preserve">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9BA" w:rsidRPr="00BE530C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развитию умений </w:t>
            </w:r>
            <w:r w:rsidRPr="00BE530C">
              <w:rPr>
                <w:rFonts w:ascii="Times New Roman" w:hAnsi="Times New Roman" w:cs="Times New Roman"/>
                <w:sz w:val="28"/>
                <w:szCs w:val="28"/>
              </w:rPr>
              <w:t>родителей играть и общаться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подражать движениям взрослого, слуховое внимание, наблюдательность, умение действовать по сигналу.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– ритмическая игра – игра «Кто,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поет?», «Погремушка», «Ладошки»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«Этот пальчик мой танцует»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Творческая часть – изготовление игрушки «Превращение коробочки»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«До свиданья, детский сад!»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Сильные, смелые, здоровые, умелые!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двигательные навыки, развивать способность подражать движениям взрослого, координации движений.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Укрепить чувство доверия друг к другу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ритмическая игра – игра «Мяч», «Медведь и зайчата»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Игровой массаж «Паучок»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«Гномы»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часть – работа с цветной бумагой («рваная аппликация») «Разноцветные мячики»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«До свиданья, детский сад!»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Вместе весело шагать!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Вовлечь родителей в процесс совместной игровой деятельности.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 развитием детей в разных видах деятельности.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Укрепить чувство доверия друг к другу.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ритмическая игра – игра «Солнышко и дождик», «Куколка - матрешка»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Игровой массаж «Паучок»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«Солнышко»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Творческая часть – рисование гуашью «Горошки на платье у Матрешки»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«До свиданья, детский сад!»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49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Здравствуй, Солнце золотое!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участников о самих себе и о своих детях. Укрепить чувство доверия друг к другу.</w:t>
            </w:r>
          </w:p>
          <w:p w:rsidR="004529BA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развитию умений </w:t>
            </w:r>
            <w:r w:rsidRPr="00BE530C">
              <w:rPr>
                <w:rFonts w:ascii="Times New Roman" w:hAnsi="Times New Roman" w:cs="Times New Roman"/>
                <w:sz w:val="28"/>
                <w:szCs w:val="28"/>
              </w:rPr>
              <w:t>родителей играть и общаться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мелкую моторику, воображение, речь.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– упражнение «Колыбелька»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– ритмическая игра – игра «С добрым утром, солнышко!»,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«Солнышко и дождик»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Игровой массаж «Веснушки»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«Здравствуй, солнце, золотое!»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Творческая часть – рисование гуашью «Лучики солнышку»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«До свиданья, детский сад!»</w:t>
            </w:r>
          </w:p>
        </w:tc>
      </w:tr>
    </w:tbl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Использование при реализации П</w:t>
      </w:r>
      <w:r w:rsidRPr="00414913">
        <w:rPr>
          <w:rFonts w:ascii="Times New Roman" w:hAnsi="Times New Roman" w:cs="Times New Roman"/>
          <w:b/>
          <w:sz w:val="28"/>
          <w:szCs w:val="28"/>
        </w:rPr>
        <w:t xml:space="preserve">рактики технологии, </w:t>
      </w:r>
      <w:proofErr w:type="gramStart"/>
      <w:r w:rsidRPr="00414913">
        <w:rPr>
          <w:rFonts w:ascii="Times New Roman" w:hAnsi="Times New Roman" w:cs="Times New Roman"/>
          <w:b/>
          <w:sz w:val="28"/>
          <w:szCs w:val="28"/>
        </w:rPr>
        <w:t>используемая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913">
        <w:rPr>
          <w:rFonts w:ascii="Times New Roman" w:hAnsi="Times New Roman" w:cs="Times New Roman"/>
          <w:b/>
          <w:sz w:val="28"/>
          <w:szCs w:val="28"/>
        </w:rPr>
        <w:t>/используемые технологии, элементы технологии/формы и способы применения технологии/элементов технологии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 </w:t>
      </w:r>
      <w:r w:rsidRPr="00DD2F0E">
        <w:rPr>
          <w:rFonts w:ascii="Times New Roman" w:hAnsi="Times New Roman" w:cs="Times New Roman"/>
          <w:sz w:val="28"/>
          <w:szCs w:val="28"/>
        </w:rPr>
        <w:tab/>
        <w:t xml:space="preserve">В основе Игровых сеансов «Поиграй-ка!» используется мероприятия цикла адаптационных встреч на основе программы И.А.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Желтиковой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«Совместная деятельность педагогов и семьи как фактор профилактики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дезадапт</w:t>
      </w:r>
      <w:r>
        <w:rPr>
          <w:rFonts w:ascii="Times New Roman" w:hAnsi="Times New Roman" w:cs="Times New Roman"/>
          <w:sz w:val="28"/>
          <w:szCs w:val="28"/>
        </w:rPr>
        <w:t>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ребенка раннего возраста к </w:t>
      </w:r>
      <w:r w:rsidRPr="00DD2F0E">
        <w:rPr>
          <w:rFonts w:ascii="Times New Roman" w:hAnsi="Times New Roman" w:cs="Times New Roman"/>
          <w:sz w:val="28"/>
          <w:szCs w:val="28"/>
        </w:rPr>
        <w:t>условиям ДОУ» с использованием многофункциональных техник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Использование при реализаци</w:t>
      </w:r>
      <w:r>
        <w:rPr>
          <w:rFonts w:ascii="Times New Roman" w:hAnsi="Times New Roman" w:cs="Times New Roman"/>
          <w:b/>
          <w:sz w:val="28"/>
          <w:szCs w:val="28"/>
        </w:rPr>
        <w:t>и П</w:t>
      </w:r>
      <w:r w:rsidRPr="00414913">
        <w:rPr>
          <w:rFonts w:ascii="Times New Roman" w:hAnsi="Times New Roman" w:cs="Times New Roman"/>
          <w:b/>
          <w:sz w:val="28"/>
          <w:szCs w:val="28"/>
        </w:rPr>
        <w:t xml:space="preserve">рактики ИКТ – технологий: наличие средств технического обеспечения </w:t>
      </w:r>
    </w:p>
    <w:p w:rsidR="004529BA" w:rsidRPr="00414913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При проведении игровой деятельности с малышами используется музыкальное сопровождени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Для родителей  размещается информация по адаптации детей к условиям детского сада на сайте образовательной организации и в группе ВК: Консультация – презентация для родителей «В детский сад без слез», семинар «Этапы развития ребенка с рождения до 3 лет». Родители могут пройти опрос «Готов ли ваш ребенок поступлению в ДОО?» в дистанционном формате.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Система контроля и оценки планируемых результатов Практики</w:t>
      </w:r>
    </w:p>
    <w:p w:rsidR="004529BA" w:rsidRDefault="004529BA" w:rsidP="004529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Педагоги отслеживают эмоционально-личностное состояние детей, посещающих </w:t>
      </w:r>
      <w:r w:rsidRPr="00DD2F0E">
        <w:rPr>
          <w:rFonts w:ascii="Times New Roman" w:hAnsi="Times New Roman" w:cs="Times New Roman"/>
          <w:sz w:val="28"/>
          <w:szCs w:val="28"/>
        </w:rPr>
        <w:t>Игровых сеансов «Поиграй-ка!</w:t>
      </w:r>
      <w:r>
        <w:rPr>
          <w:rFonts w:ascii="Times New Roman" w:hAnsi="Times New Roman" w:cs="Times New Roman"/>
          <w:sz w:val="28"/>
          <w:szCs w:val="28"/>
        </w:rPr>
        <w:t>» и удовлетворенность родителей, ведут Дневник наблюдений, занося данные после каждого занятия.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Мониторинг результативности включает в себя следующие  вопросы: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определение уровня адаптации детей;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анализ заболеваемости детей;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проявления эмоциональных реакций, эмоционального состояния (наблюдение);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готовности к поступлению детей </w:t>
      </w:r>
      <w:r w:rsidRPr="004874E7">
        <w:rPr>
          <w:rFonts w:ascii="Times New Roman" w:hAnsi="Times New Roman" w:cs="Times New Roman"/>
          <w:sz w:val="28"/>
          <w:szCs w:val="28"/>
        </w:rPr>
        <w:t xml:space="preserve"> в дошкольное учреждени</w:t>
      </w:r>
      <w:r>
        <w:rPr>
          <w:rFonts w:ascii="Times New Roman" w:hAnsi="Times New Roman" w:cs="Times New Roman"/>
          <w:sz w:val="28"/>
          <w:szCs w:val="28"/>
        </w:rPr>
        <w:t xml:space="preserve">е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педагогических параметров (анкета);</w:t>
      </w:r>
      <w:r w:rsidRPr="00291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анкетирование родителей по итогам адаптации;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анкетирование педагогов по итогам реализации Практики.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Использование при реализации Практики ресурсов культурно  - просветительских, научно - </w:t>
      </w:r>
      <w:r w:rsidRPr="00414913">
        <w:rPr>
          <w:rFonts w:ascii="Times New Roman" w:hAnsi="Times New Roman" w:cs="Times New Roman"/>
          <w:b/>
          <w:sz w:val="28"/>
          <w:szCs w:val="28"/>
        </w:rPr>
        <w:t>педагогических и иных организаций</w:t>
      </w:r>
      <w:r w:rsidRPr="00DD2F0E">
        <w:rPr>
          <w:rFonts w:ascii="Times New Roman" w:hAnsi="Times New Roman" w:cs="Times New Roman"/>
          <w:sz w:val="28"/>
          <w:szCs w:val="28"/>
        </w:rPr>
        <w:t xml:space="preserve"> не использовались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Инновационная составляющая Практики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Новизна Практики заключается в сочетании методов и приемов взаимодействия, направленных,  как на родителей, так и на детей. При  разра</w:t>
      </w:r>
      <w:r>
        <w:rPr>
          <w:rFonts w:ascii="Times New Roman" w:hAnsi="Times New Roman" w:cs="Times New Roman"/>
          <w:sz w:val="28"/>
          <w:szCs w:val="28"/>
        </w:rPr>
        <w:t>ботке содержания И</w:t>
      </w:r>
      <w:r w:rsidRPr="00DD2F0E">
        <w:rPr>
          <w:rFonts w:ascii="Times New Roman" w:hAnsi="Times New Roman" w:cs="Times New Roman"/>
          <w:sz w:val="28"/>
          <w:szCs w:val="28"/>
        </w:rPr>
        <w:t xml:space="preserve">гровых сеансов предпочтение отдается многофункциональным техникам: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, телесная терапия, элементы релаксации, </w:t>
      </w:r>
      <w:proofErr w:type="spellStart"/>
      <w:proofErr w:type="gramStart"/>
      <w:r w:rsidRPr="00DD2F0E"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  <w:r w:rsidRPr="00DD2F0E">
        <w:rPr>
          <w:rFonts w:ascii="Times New Roman" w:hAnsi="Times New Roman" w:cs="Times New Roman"/>
          <w:sz w:val="28"/>
          <w:szCs w:val="28"/>
        </w:rPr>
        <w:t xml:space="preserve"> – терапия, музыкотерапия,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2F0E">
        <w:rPr>
          <w:rFonts w:ascii="Times New Roman" w:hAnsi="Times New Roman" w:cs="Times New Roman"/>
          <w:sz w:val="28"/>
          <w:szCs w:val="28"/>
        </w:rPr>
        <w:t>атрализация, которые способствуют формированию социальных навыков, оказывают положительное влияние на развитие детей и повышение педагогической компетентности родителей в вопросах адаптации детей и знакомству их с условиями развития детей в ДОО.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Вре</w:t>
      </w:r>
      <w:r>
        <w:rPr>
          <w:rFonts w:ascii="Times New Roman" w:hAnsi="Times New Roman" w:cs="Times New Roman"/>
          <w:b/>
          <w:sz w:val="28"/>
          <w:szCs w:val="28"/>
        </w:rPr>
        <w:t>менные составляющие реализации П</w:t>
      </w:r>
      <w:r w:rsidRPr="00414913">
        <w:rPr>
          <w:rFonts w:ascii="Times New Roman" w:hAnsi="Times New Roman" w:cs="Times New Roman"/>
          <w:b/>
          <w:sz w:val="28"/>
          <w:szCs w:val="28"/>
        </w:rPr>
        <w:t>рактики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Практика реализуется 2 года, с июня – август 2021г, с июня – август 2022г.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Сведения об эффективности реализации Практики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Благодаря И</w:t>
      </w:r>
      <w:r w:rsidRPr="00DD2F0E">
        <w:rPr>
          <w:rFonts w:ascii="Times New Roman" w:hAnsi="Times New Roman" w:cs="Times New Roman"/>
          <w:sz w:val="28"/>
          <w:szCs w:val="28"/>
        </w:rPr>
        <w:t>гровым сеансам, общению  родителей и педагогов  возникло доверие со стороны родителей, интерес к деятельности  педагогических работников с детьми.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Посещая И</w:t>
      </w:r>
      <w:r w:rsidRPr="00DD2F0E">
        <w:rPr>
          <w:rFonts w:ascii="Times New Roman" w:hAnsi="Times New Roman" w:cs="Times New Roman"/>
          <w:sz w:val="28"/>
          <w:szCs w:val="28"/>
        </w:rPr>
        <w:t>гровые сеансы, родители имеют возможность наблюдать за деятельностью педагогов, их общением с детьми, а также помогают ребенку раскрыться, быть спокойным в детском коллективе.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Пребывание родителей рядом с ребенком оказывало положительное влияние на формирование успешных взаимоотношений между детьми, педагогом и родителями. В процессе совместного общения воспитатели получали дополнительную информацию о ребенке, о стиле взаимоотношений между взрослым и ребенком в семье. Повысился уровень развития профессиональных компетенций педагогов, необходимых для эффективной организации работы с детьми ран</w:t>
      </w:r>
      <w:r>
        <w:rPr>
          <w:rFonts w:ascii="Times New Roman" w:hAnsi="Times New Roman" w:cs="Times New Roman"/>
          <w:sz w:val="28"/>
          <w:szCs w:val="28"/>
        </w:rPr>
        <w:t>него возраста и их родителями.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oundrect id="Скругленный прямоугольник 2" o:spid="_x0000_s1027" style="position:absolute;left:0;text-align:left;margin-left:250.2pt;margin-top:31.55pt;width:226.5pt;height:143.25pt;z-index:-251655168;visibility:visible;mso-width-relative:margin;mso-height-relative:margin;v-text-anchor:middle" arcsize="10923f" wrapcoords="1645 -113 1216 0 72 1357 -143 2827 -143 18320 0 19791 72 20130 1287 21600 1574 21600 19955 21600 20241 21600 21457 20130 21457 19791 21743 18207 21743 3393 21457 1470 20313 0 19883 -113 1645 -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" fillcolor="#d6e3bc [1302]" strokecolor="#243f60 [1604]" strokeweight="2pt">
            <v:textbox>
              <w:txbxContent>
                <w:p w:rsidR="004529BA" w:rsidRPr="00C3623E" w:rsidRDefault="004529BA" w:rsidP="004529BA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Увеличение количества детей, у которых адаптация прошла в легкой форме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2021г – на 4%, 2022г.- на 6 %, </w:t>
                  </w: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средней степени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2021г – на 8%, 2022г - </w:t>
                  </w: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13%,</w:t>
                  </w: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  <w:proofErr w:type="gramEnd"/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тяжелой адаптацией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2021г, 2022г.</w:t>
                  </w: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– дети отсутствуют.</w:t>
                  </w:r>
                </w:p>
                <w:p w:rsidR="004529BA" w:rsidRPr="00BD7023" w:rsidRDefault="004529BA" w:rsidP="004529BA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529BA" w:rsidRDefault="004529BA" w:rsidP="004529BA">
                  <w:pPr>
                    <w:jc w:val="center"/>
                  </w:pPr>
                </w:p>
              </w:txbxContent>
            </v:textbox>
            <w10:wrap type="through"/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oundrect id="Скругленный прямоугольник 1" o:spid="_x0000_s1026" style="position:absolute;left:0;text-align:left;margin-left:-3.3pt;margin-top:36.8pt;width:240.75pt;height:76.5pt;z-index:-251656192;visibility:visible;mso-width-relative:margin;mso-height-relative:margin;v-text-anchor:middle" arcsize="10923f" wrapcoords="673 -212 269 424 -135 2118 -135 17788 -67 20118 606 21600 673 21600 20860 21600 20927 21600 21600 20118 21735 16729 21735 2329 21196 212 20860 -212 673 -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" fillcolor="#d6e3bc [1302]" strokecolor="#243f60 [1604]" strokeweight="2pt">
            <v:textbox>
              <w:txbxContent>
                <w:p w:rsidR="004529BA" w:rsidRPr="00C3623E" w:rsidRDefault="004529BA" w:rsidP="004529BA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Снижение уровня заболеваемости детей раннего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возраста в период адаптации: 2021г – на 1,8%,  2022г.- на </w:t>
                  </w: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2,3 %</w:t>
                  </w:r>
                </w:p>
                <w:p w:rsidR="004529BA" w:rsidRDefault="004529BA" w:rsidP="004529BA">
                  <w:pPr>
                    <w:jc w:val="center"/>
                  </w:pPr>
                </w:p>
              </w:txbxContent>
            </v:textbox>
            <w10:wrap type="through"/>
          </v:roundrect>
        </w:pict>
      </w:r>
      <w:r w:rsidRPr="00414913">
        <w:rPr>
          <w:rFonts w:ascii="Times New Roman" w:hAnsi="Times New Roman" w:cs="Times New Roman"/>
          <w:b/>
          <w:i/>
          <w:sz w:val="28"/>
          <w:szCs w:val="28"/>
        </w:rPr>
        <w:t>Показатели эффективности Практики</w:t>
      </w: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3" o:spid="_x0000_s1028" style="position:absolute;left:0;text-align:left;margin-left:.45pt;margin-top:114.2pt;width:233.25pt;height:72.75pt;z-index:-251654144;visibility:visible;mso-width-relative:margin;mso-height-relative:margin;v-text-anchor:middle" arcsize="10923f" wrapcoords="625 -223 208 445 -139 2227 -139 18928 139 21155 625 21600 20905 21600 21322 21155 21739 18482 21739 2449 21253 223 20905 -223 625 -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" fillcolor="#b6dde8 [1304]" strokecolor="#243f60 [1604]" strokeweight="2pt">
            <v:textbox>
              <w:txbxContent>
                <w:p w:rsidR="004529BA" w:rsidRPr="00762728" w:rsidRDefault="004529BA" w:rsidP="004529BA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6272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Увеличение охвата родителей услугами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Pr="0076272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Службы ранней помощи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детям от 0 до 3 лет»:</w:t>
                  </w:r>
                  <w:r w:rsidRPr="0076272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2021г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6272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- на 12%, 2022г.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– на 17</w:t>
                  </w:r>
                  <w:r w:rsidRPr="0076272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4529BA" w:rsidRPr="00C3623E" w:rsidRDefault="004529BA" w:rsidP="004529BA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4529BA" w:rsidRDefault="004529BA" w:rsidP="004529BA">
                  <w:pPr>
                    <w:jc w:val="center"/>
                  </w:pPr>
                </w:p>
              </w:txbxContent>
            </v:textbox>
            <w10:wrap type="through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5" o:spid="_x0000_s1029" style="position:absolute;left:0;text-align:left;margin-left:250.5pt;margin-top:75.45pt;width:234pt;height:116.25pt;z-index:-251653120;visibility:visible;mso-width-relative:margin;mso-height-relative:margin;v-text-anchor:middle" arcsize="10923f" wrapcoords="1246 -139 900 0 -69 1672 -138 3763 -138 18534 0 19928 969 21600 1177 21600 20354 21600 20562 21600 21531 19928 21738 17698 21669 1812 20838 279 20354 -139 1246 -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" fillcolor="#b6dde8 [1304]" strokecolor="#243f60 [1604]" strokeweight="2pt">
            <v:textbox>
              <w:txbxContent>
                <w:p w:rsidR="004529BA" w:rsidRPr="00C3623E" w:rsidRDefault="004529BA" w:rsidP="004529BA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Повышение уровня удовлетворенности услугами дошкольного образования (по итогам независимой оценки</w:t>
                  </w: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качества образования): 2021г - на 10%, 2022г. </w:t>
                  </w:r>
                  <w:r w:rsidRPr="00C3623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15%.</w:t>
                  </w:r>
                </w:p>
                <w:p w:rsidR="004529BA" w:rsidRDefault="004529BA" w:rsidP="004529BA">
                  <w:pPr>
                    <w:jc w:val="center"/>
                  </w:pPr>
                </w:p>
              </w:txbxContent>
            </v:textbox>
            <w10:wrap type="through"/>
          </v:roundrect>
        </w:pict>
      </w:r>
      <w:r w:rsidRPr="00306EA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oundrect id="Скругленный прямоугольник 6" o:spid="_x0000_s1030" style="position:absolute;left:0;text-align:left;margin-left:-3.3pt;margin-top:11.7pt;width:237pt;height:77.25pt;z-index:-251652096;visibility:visible;mso-width-relative:margin;mso-height-relative:margin;v-text-anchor:middle" arcsize="10923f" wrapcoords="684 -210 273 419 -137 2097 -137 17825 -68 20132 615 21600 684 21600 20848 21600 20916 21600 21600 20132 21737 16567 21737 2307 21190 210 20848 -210 684 -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" fillcolor="#d6e3bc [1302]" strokecolor="#243f60 [1604]" strokeweight="2pt">
            <v:textbox>
              <w:txbxContent>
                <w:p w:rsidR="004529BA" w:rsidRPr="00762728" w:rsidRDefault="004529BA" w:rsidP="004529BA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951F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Увеличение охвата детей, готовых к поступлению в ДОО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:  2</w:t>
                  </w:r>
                  <w:r w:rsidRPr="0076272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021г – на 9%, 2022г -  на 23%</w:t>
                  </w:r>
                </w:p>
                <w:p w:rsidR="004529BA" w:rsidRDefault="004529BA" w:rsidP="004529BA">
                  <w:pPr>
                    <w:jc w:val="center"/>
                  </w:pPr>
                </w:p>
              </w:txbxContent>
            </v:textbox>
            <w10:wrap type="through"/>
          </v:roundrect>
        </w:pic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lastRenderedPageBreak/>
        <w:t xml:space="preserve">В ходе реализации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DD2F0E">
        <w:rPr>
          <w:rFonts w:ascii="Times New Roman" w:hAnsi="Times New Roman" w:cs="Times New Roman"/>
          <w:sz w:val="28"/>
          <w:szCs w:val="28"/>
        </w:rPr>
        <w:t xml:space="preserve">Практики Игровых сеансов, совместными усилиями, педагогов и родителей удалось снизить риски в адаптационный период и сделать его более легким.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результативность, можно сделать вывод</w:t>
      </w:r>
      <w:r w:rsidRPr="00DD2F0E">
        <w:rPr>
          <w:rFonts w:ascii="Times New Roman" w:hAnsi="Times New Roman" w:cs="Times New Roman"/>
          <w:sz w:val="28"/>
          <w:szCs w:val="28"/>
        </w:rPr>
        <w:t>, что данная услуга по сопровождению детей раннего возраста и их семей востребована. Молодые семьи нуждаются в помощи специалистов в воспитании и образовании ребенка.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Список литературы:</w:t>
      </w:r>
    </w:p>
    <w:p w:rsidR="004529BA" w:rsidRPr="00414913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Л.А. Организационные формы работы с родителями и детьми раннего возраста в условиях адаптации детей к ДОУ // В сборнике: Современные проблемы теории и практики социальной педагогики: работа с семьей 2013. </w:t>
      </w:r>
    </w:p>
    <w:p w:rsidR="004529BA" w:rsidRPr="00414913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Анучина О.А. Организация работы по адаптации детей раннего возраста к условиям детского сада // Педагогический опыт: теория, методика, практика. 2016. № 4 (9). </w:t>
      </w:r>
    </w:p>
    <w:p w:rsidR="004529BA" w:rsidRPr="00414913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Глебов В.В. Адаптация детей раннего возраста к условиям дошкольного образовательного учреждения // Дошкольное воспитание. 2013. № 11.</w:t>
      </w:r>
    </w:p>
    <w:p w:rsidR="004529BA" w:rsidRPr="00414913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Диагностическое обследование детей раннего и младшего дошкольного возраста. / Под ред. Н.В. Серебряковой. – СПб</w:t>
      </w:r>
      <w:proofErr w:type="gramStart"/>
      <w:r w:rsidRPr="00414913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414913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>, 2005.</w:t>
      </w:r>
    </w:p>
    <w:p w:rsidR="004529BA" w:rsidRPr="00414913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– родительский клуб «Веселая семейка»/практические материалы//Библиотека журнала Управление ДОУ, М., 2012.</w:t>
      </w:r>
    </w:p>
    <w:p w:rsidR="004529BA" w:rsidRPr="00414913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Житникова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А.А. Адаптация детей младшего дошкольного возраста к условиям дошкольного образовательного учреждения // Научно-методический электронный журнал Концепт. 2015. Т. 10. </w:t>
      </w:r>
    </w:p>
    <w:p w:rsidR="004529BA" w:rsidRPr="00414913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Желтикова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И.А, Тверетина М.А Взаимодействие ДОУ: программы развития </w:t>
      </w:r>
      <w:proofErr w:type="spellStart"/>
      <w:r w:rsidRPr="00414913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– родительских отношений; совместная деятельность педагогов, родителей и детей, В., 2014.</w:t>
      </w:r>
    </w:p>
    <w:p w:rsidR="004529BA" w:rsidRPr="00462724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Ребенок второго года жизни</w:t>
      </w:r>
      <w:proofErr w:type="gramStart"/>
      <w:r w:rsidRPr="00414913">
        <w:rPr>
          <w:rFonts w:ascii="Times New Roman" w:hAnsi="Times New Roman" w:cs="Times New Roman"/>
          <w:sz w:val="28"/>
          <w:szCs w:val="28"/>
        </w:rPr>
        <w:t>// П</w:t>
      </w:r>
      <w:proofErr w:type="gramEnd"/>
      <w:r w:rsidRPr="00414913">
        <w:rPr>
          <w:rFonts w:ascii="Times New Roman" w:hAnsi="Times New Roman" w:cs="Times New Roman"/>
          <w:sz w:val="28"/>
          <w:szCs w:val="28"/>
        </w:rPr>
        <w:t xml:space="preserve">од ред. С.Н. </w:t>
      </w:r>
      <w:proofErr w:type="spellStart"/>
      <w:r w:rsidRPr="00414913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. - М.: Мозаика-синтез, 2008. </w:t>
      </w:r>
    </w:p>
    <w:p w:rsidR="004529BA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913">
        <w:rPr>
          <w:rFonts w:ascii="Times New Roman" w:hAnsi="Times New Roman" w:cs="Times New Roman"/>
          <w:sz w:val="28"/>
          <w:szCs w:val="28"/>
        </w:rPr>
        <w:lastRenderedPageBreak/>
        <w:t>Теплюк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 xml:space="preserve"> С. Улыбка малыша в период адаптации/</w:t>
      </w:r>
      <w:proofErr w:type="spellStart"/>
      <w:r w:rsidRPr="00414913">
        <w:rPr>
          <w:rFonts w:ascii="Times New Roman" w:hAnsi="Times New Roman" w:cs="Times New Roman"/>
          <w:sz w:val="28"/>
          <w:szCs w:val="28"/>
        </w:rPr>
        <w:t>С.Теплюк</w:t>
      </w:r>
      <w:proofErr w:type="spellEnd"/>
      <w:r w:rsidRPr="00414913">
        <w:rPr>
          <w:rFonts w:ascii="Times New Roman" w:hAnsi="Times New Roman" w:cs="Times New Roman"/>
          <w:sz w:val="28"/>
          <w:szCs w:val="28"/>
        </w:rPr>
        <w:t>// Дошкольное воспитание -2006-№3,4.</w:t>
      </w:r>
    </w:p>
    <w:p w:rsidR="004529BA" w:rsidRPr="00462724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24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Федерации», </w:t>
      </w:r>
      <w:r w:rsidRPr="004627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от 29.12.2012 N 273-ФЗ, </w:t>
      </w:r>
      <w:r w:rsidRPr="00462724">
        <w:rPr>
          <w:rFonts w:ascii="Times New Roman" w:hAnsi="Times New Roman" w:cs="Times New Roman"/>
          <w:sz w:val="28"/>
          <w:szCs w:val="28"/>
        </w:rPr>
        <w:t>М.,2014.</w:t>
      </w:r>
    </w:p>
    <w:p w:rsidR="004529BA" w:rsidRDefault="004529BA" w:rsidP="004529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</w:t>
      </w:r>
      <w:r>
        <w:rPr>
          <w:rFonts w:ascii="Times New Roman" w:hAnsi="Times New Roman" w:cs="Times New Roman"/>
          <w:sz w:val="28"/>
          <w:szCs w:val="28"/>
        </w:rPr>
        <w:t>ошкольного образования, М., 2013</w:t>
      </w:r>
      <w:r w:rsidRPr="00414913">
        <w:rPr>
          <w:rFonts w:ascii="Times New Roman" w:hAnsi="Times New Roman" w:cs="Times New Roman"/>
          <w:sz w:val="28"/>
          <w:szCs w:val="28"/>
        </w:rPr>
        <w:t>.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Pr="00462724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образовательной П</w:t>
      </w:r>
      <w:r w:rsidRPr="00414913">
        <w:rPr>
          <w:rFonts w:ascii="Times New Roman" w:hAnsi="Times New Roman" w:cs="Times New Roman"/>
          <w:b/>
          <w:sz w:val="28"/>
          <w:szCs w:val="28"/>
        </w:rPr>
        <w:t>рактики</w:t>
      </w: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МАДОУ «Центра развития ребенка – детский сад №11»</w:t>
      </w:r>
    </w:p>
    <w:p w:rsidR="004529BA" w:rsidRPr="00DD2F0E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29BA" w:rsidRPr="00B5451F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5451F">
        <w:rPr>
          <w:rFonts w:ascii="Times New Roman" w:hAnsi="Times New Roman" w:cs="Times New Roman"/>
          <w:i/>
          <w:sz w:val="28"/>
          <w:szCs w:val="28"/>
        </w:rPr>
        <w:t>Максимова Наталья Валерьевна, старший воспитатель</w:t>
      </w:r>
    </w:p>
    <w:p w:rsidR="004529BA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5451F">
        <w:rPr>
          <w:rFonts w:ascii="Times New Roman" w:hAnsi="Times New Roman" w:cs="Times New Roman"/>
          <w:i/>
          <w:sz w:val="28"/>
          <w:szCs w:val="28"/>
        </w:rPr>
        <w:t>Новикова Дарья Алексеевна, воспитатель</w:t>
      </w:r>
    </w:p>
    <w:p w:rsidR="004529BA" w:rsidRPr="00B5451F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Хлусова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Т.П., воспитатель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«Успешная адаптация  детей раннего возраста к услов</w:t>
      </w:r>
      <w:r>
        <w:rPr>
          <w:rFonts w:ascii="Times New Roman" w:hAnsi="Times New Roman" w:cs="Times New Roman"/>
          <w:b/>
          <w:sz w:val="28"/>
          <w:szCs w:val="28"/>
        </w:rPr>
        <w:t>иям детского  сада посредством И</w:t>
      </w:r>
      <w:r w:rsidRPr="00414913">
        <w:rPr>
          <w:rFonts w:ascii="Times New Roman" w:hAnsi="Times New Roman" w:cs="Times New Roman"/>
          <w:b/>
          <w:sz w:val="28"/>
          <w:szCs w:val="28"/>
        </w:rPr>
        <w:t>гротеки «Бусинки»»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Pr="00462724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Соде</w:t>
      </w:r>
      <w:r>
        <w:rPr>
          <w:rFonts w:ascii="Times New Roman" w:hAnsi="Times New Roman" w:cs="Times New Roman"/>
          <w:b/>
          <w:sz w:val="28"/>
          <w:szCs w:val="28"/>
        </w:rPr>
        <w:t xml:space="preserve">ржательные компоненты Практики 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 xml:space="preserve">Концептуальная основа Практики </w:t>
      </w:r>
    </w:p>
    <w:p w:rsidR="004529BA" w:rsidRDefault="004529BA" w:rsidP="0045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Поступление ребёнка в детский сад всегда сопряжено с большими психологическими трудностями, связанными с переходом из знакомой  и обычной семейной обстановки в среду дошкольного учреждения. Исследования педагогов, медиков показывают, что характер адаптации зависит от ряда факторов, одним из которых является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предметной деятельности, которая является ведущим видом деятельности в раннем возрасте в соответствии с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0E">
        <w:rPr>
          <w:rFonts w:ascii="Times New Roman" w:hAnsi="Times New Roman" w:cs="Times New Roman"/>
          <w:sz w:val="28"/>
          <w:szCs w:val="28"/>
        </w:rPr>
        <w:t xml:space="preserve">2.7. ФГОС ДО.  </w:t>
      </w:r>
    </w:p>
    <w:p w:rsidR="004529BA" w:rsidRDefault="004529BA" w:rsidP="0045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Возраст раннего детства наиболее благоприятен для совершенствования деятельности органов чувств, накопления представлений об окружающем мире. Большое значение в этом вопросе имеет сенсорное воспитание, которое направлено на формирование сенсорных эталонов и способностей, позволяющих малышу всесторонне воспринимать окружающий мир. Сенсорное развитие малыша является условием успешного овладения любой практической деятельностью.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9BA" w:rsidRDefault="004529BA" w:rsidP="0045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Чтобы снизить напряжение необходимо переключить внимание малыша на деятельность, которая приносит ему удовольствие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2F0E">
        <w:rPr>
          <w:rFonts w:ascii="Times New Roman" w:hAnsi="Times New Roman" w:cs="Times New Roman"/>
          <w:sz w:val="28"/>
          <w:szCs w:val="28"/>
        </w:rPr>
        <w:t xml:space="preserve">Основной идеей организации Игротеки «Бусинки» в адаптационный период,  является игра, позволяющая детям осваивать все более сложные социальные и </w:t>
      </w:r>
      <w:r w:rsidRPr="00DD2F0E">
        <w:rPr>
          <w:rFonts w:ascii="Times New Roman" w:hAnsi="Times New Roman" w:cs="Times New Roman"/>
          <w:sz w:val="28"/>
          <w:szCs w:val="28"/>
        </w:rPr>
        <w:lastRenderedPageBreak/>
        <w:t>когнитивные умения (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Л.С.) В раннем возрасте происходит разделение предметно-практической и игровой деятельности детей.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29BA" w:rsidRPr="00DD2F0E" w:rsidRDefault="004529BA" w:rsidP="0045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F0E">
        <w:rPr>
          <w:rFonts w:ascii="Times New Roman" w:hAnsi="Times New Roman" w:cs="Times New Roman"/>
          <w:sz w:val="28"/>
          <w:szCs w:val="28"/>
        </w:rPr>
        <w:t>Успешность умственного развития ребенка, его готовнос</w:t>
      </w:r>
      <w:r>
        <w:rPr>
          <w:rFonts w:ascii="Times New Roman" w:hAnsi="Times New Roman" w:cs="Times New Roman"/>
          <w:sz w:val="28"/>
          <w:szCs w:val="28"/>
        </w:rPr>
        <w:t xml:space="preserve">ть к </w:t>
      </w:r>
      <w:r w:rsidRPr="00DD2F0E">
        <w:rPr>
          <w:rFonts w:ascii="Times New Roman" w:hAnsi="Times New Roman" w:cs="Times New Roman"/>
          <w:sz w:val="28"/>
          <w:szCs w:val="28"/>
        </w:rPr>
        <w:t xml:space="preserve">социализации в значительной степени зависит от того, насколько совершенно ребенок слышит, видит, осязает окружающее, т.е. от уровня сенсорного развития (Ф.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Декроли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), а также известных представителей отечественной дошкольной педагогики и психологии (Е.И. Тихеева, А.В. Запорожец, А.П. Усова, Н.П. Саккулина, Л. А.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, Э.Г. Пилюгина</w:t>
      </w:r>
      <w:proofErr w:type="gramEnd"/>
      <w:r w:rsidRPr="00DD2F0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D2F0E">
        <w:rPr>
          <w:rFonts w:ascii="Times New Roman" w:hAnsi="Times New Roman" w:cs="Times New Roman"/>
          <w:sz w:val="28"/>
          <w:szCs w:val="28"/>
        </w:rPr>
        <w:t xml:space="preserve">Н.Б.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End"/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Организуя деятельность Игротеки в рамках «Службы ранней помощи детям от 0 до 3 лет», в</w:t>
      </w:r>
      <w:r w:rsidRPr="00DD2F0E">
        <w:rPr>
          <w:rFonts w:ascii="Times New Roman" w:hAnsi="Times New Roman" w:cs="Times New Roman"/>
          <w:sz w:val="28"/>
          <w:szCs w:val="28"/>
        </w:rPr>
        <w:t>ыбор педагогов был сделан в пользу технологии «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», которая обладает широким спектром решения образовательных задач различных образовательных областей в соответствии с пунктом 2.6. ФГОС ДО: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 -познавательное развитие предполагает развитие любознательности, формирование познавательных действий и объектах окружающего мира, их свойствах (форма, цвет, размер, материал); 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-художественно - эстетическое развитие предусматривает реализацию самостоятельной творческой деятельности детей; 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-физическое развитие включает приобретение опыта в следующих видах деятельности детей: мелкой моторики обеих рук, развитие у детей тактильных ощущений. </w:t>
      </w:r>
    </w:p>
    <w:p w:rsidR="004529BA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При организации игр</w:t>
      </w:r>
      <w:r>
        <w:rPr>
          <w:rFonts w:ascii="Times New Roman" w:hAnsi="Times New Roman" w:cs="Times New Roman"/>
          <w:sz w:val="28"/>
          <w:szCs w:val="28"/>
        </w:rPr>
        <w:t>овой деятельности</w:t>
      </w:r>
      <w:r w:rsidRPr="00DD2F0E">
        <w:rPr>
          <w:rFonts w:ascii="Times New Roman" w:hAnsi="Times New Roman" w:cs="Times New Roman"/>
          <w:sz w:val="28"/>
          <w:szCs w:val="28"/>
        </w:rPr>
        <w:t xml:space="preserve"> с детьми используются принципы: целенаправленность, систематичность, интеграция взаимопроникновение и взаимодействие образовательных областей,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подход, ставящий в центр внимания совместную деятельность детей и взрослых, поддержку инициативы детей в различных видах деятельности, учета возрастных особенностей детей.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 осуществляется с опорой на народные традиции, поэтому в практике используется фольклорный материал: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, стихи, сказки, песенки.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</w:t>
      </w:r>
      <w:r w:rsidRPr="00414913">
        <w:rPr>
          <w:rFonts w:ascii="Times New Roman" w:hAnsi="Times New Roman" w:cs="Times New Roman"/>
          <w:b/>
          <w:sz w:val="28"/>
          <w:szCs w:val="28"/>
        </w:rPr>
        <w:t>рактики</w:t>
      </w:r>
      <w:r w:rsidRPr="00DD2F0E">
        <w:rPr>
          <w:rFonts w:ascii="Times New Roman" w:hAnsi="Times New Roman" w:cs="Times New Roman"/>
          <w:sz w:val="28"/>
          <w:szCs w:val="28"/>
        </w:rPr>
        <w:t>: создание условий, обеспечивающих ребенку физический и психологический комфорт, проявление положительного отношения к детскому саду и облегчения периода адаптации к его условиям.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529BA" w:rsidRPr="00414913" w:rsidRDefault="004529BA" w:rsidP="004529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Способствовать преодолению стрессовых состояний у детей раннего возраста и снятию эмоционального напряжения в период адаптации к детскому саду.</w:t>
      </w:r>
    </w:p>
    <w:p w:rsidR="004529BA" w:rsidRPr="00414913" w:rsidRDefault="004529BA" w:rsidP="004529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Создать условия для обогащения и накопления сенсорного опыта детей в предметно - игровой деятельности через организацию игр с бусами.</w:t>
      </w:r>
    </w:p>
    <w:p w:rsidR="004529BA" w:rsidRPr="00414913" w:rsidRDefault="004529BA" w:rsidP="004529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Развивать у детей зрительное восприятие цвета, тактильные ощущения, мелкую ручную моторику. </w:t>
      </w:r>
    </w:p>
    <w:p w:rsidR="004529BA" w:rsidRPr="00414913" w:rsidRDefault="004529BA" w:rsidP="004529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Расширять представления у детей  об окружающем мире, развивать любознательность. </w:t>
      </w:r>
    </w:p>
    <w:p w:rsidR="004529BA" w:rsidRPr="00414913" w:rsidRDefault="004529BA" w:rsidP="004529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4913">
        <w:rPr>
          <w:rFonts w:ascii="Times New Roman" w:hAnsi="Times New Roman" w:cs="Times New Roman"/>
          <w:sz w:val="28"/>
          <w:szCs w:val="28"/>
        </w:rPr>
        <w:t>Обогащать активный словарный запас детей словами: подарок, помощь, бусы, бусины, бусинки, горошины,  шарики, большие,  маленькие, красные, синие, зеленые, желтые, красивые, круглые, разноцветные, веревочка, ниточка, шнурок, рассыпались, покатились, раскатились, нанизывать, насадить, собирали, цвет, такой же, друзья, играть, радость.</w:t>
      </w:r>
      <w:proofErr w:type="gramEnd"/>
    </w:p>
    <w:p w:rsidR="004529BA" w:rsidRPr="00394403" w:rsidRDefault="004529BA" w:rsidP="004529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Вызвать положительный эмоциональный отклик у детей на  совместную деятельность с </w:t>
      </w:r>
      <w:r>
        <w:rPr>
          <w:rFonts w:ascii="Times New Roman" w:hAnsi="Times New Roman" w:cs="Times New Roman"/>
          <w:sz w:val="28"/>
          <w:szCs w:val="28"/>
        </w:rPr>
        <w:t xml:space="preserve">родителями и </w:t>
      </w:r>
      <w:r w:rsidRPr="00414913">
        <w:rPr>
          <w:rFonts w:ascii="Times New Roman" w:hAnsi="Times New Roman" w:cs="Times New Roman"/>
          <w:sz w:val="28"/>
          <w:szCs w:val="28"/>
        </w:rPr>
        <w:t>педагогом.</w:t>
      </w:r>
    </w:p>
    <w:p w:rsidR="004529BA" w:rsidRDefault="004529BA" w:rsidP="004529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атмосферу</w:t>
      </w:r>
      <w:r w:rsidRPr="00D56C5F">
        <w:rPr>
          <w:rFonts w:ascii="Times New Roman" w:hAnsi="Times New Roman" w:cs="Times New Roman"/>
          <w:sz w:val="28"/>
          <w:szCs w:val="28"/>
        </w:rPr>
        <w:t xml:space="preserve"> безопасности и</w:t>
      </w:r>
      <w:r>
        <w:rPr>
          <w:rFonts w:ascii="Times New Roman" w:hAnsi="Times New Roman" w:cs="Times New Roman"/>
          <w:sz w:val="28"/>
          <w:szCs w:val="28"/>
        </w:rPr>
        <w:t xml:space="preserve"> доверия в системе «педагог - ребенок - </w:t>
      </w:r>
      <w:r w:rsidRPr="00D56C5F">
        <w:rPr>
          <w:rFonts w:ascii="Times New Roman" w:hAnsi="Times New Roman" w:cs="Times New Roman"/>
          <w:sz w:val="28"/>
          <w:szCs w:val="28"/>
        </w:rPr>
        <w:t>родитель»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29BA" w:rsidRPr="00D56C5F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C5F">
        <w:rPr>
          <w:rFonts w:ascii="Times New Roman" w:hAnsi="Times New Roman" w:cs="Times New Roman"/>
          <w:b/>
          <w:sz w:val="28"/>
          <w:szCs w:val="28"/>
        </w:rPr>
        <w:t>Пла</w:t>
      </w:r>
      <w:r>
        <w:rPr>
          <w:rFonts w:ascii="Times New Roman" w:hAnsi="Times New Roman" w:cs="Times New Roman"/>
          <w:b/>
          <w:sz w:val="28"/>
          <w:szCs w:val="28"/>
        </w:rPr>
        <w:t>нируемые результаты реализации П</w:t>
      </w:r>
      <w:r w:rsidRPr="00D56C5F">
        <w:rPr>
          <w:rFonts w:ascii="Times New Roman" w:hAnsi="Times New Roman" w:cs="Times New Roman"/>
          <w:b/>
          <w:sz w:val="28"/>
          <w:szCs w:val="28"/>
        </w:rPr>
        <w:t>рактики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для детей: </w:t>
      </w:r>
    </w:p>
    <w:p w:rsidR="004529BA" w:rsidRPr="00414913" w:rsidRDefault="004529BA" w:rsidP="004529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lastRenderedPageBreak/>
        <w:t>Снижение 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913">
        <w:rPr>
          <w:rFonts w:ascii="Times New Roman" w:hAnsi="Times New Roman" w:cs="Times New Roman"/>
          <w:sz w:val="28"/>
          <w:szCs w:val="28"/>
        </w:rPr>
        <w:t>/отсутствие стрессовых состояний у детей раннего возраста и снятие эмоционального напряжения в период адаптации.</w:t>
      </w:r>
    </w:p>
    <w:p w:rsidR="004529BA" w:rsidRPr="00414913" w:rsidRDefault="004529BA" w:rsidP="004529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Развитие у детей зрительного восприятия цвета, тактильных ощущений, мелкой ручной моторики. </w:t>
      </w:r>
    </w:p>
    <w:p w:rsidR="004529BA" w:rsidRPr="00414913" w:rsidRDefault="004529BA" w:rsidP="004529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Расширение представлений у детей  об окружающем мире, развитие любознательность. </w:t>
      </w:r>
    </w:p>
    <w:p w:rsidR="004529BA" w:rsidRPr="00414913" w:rsidRDefault="004529BA" w:rsidP="004529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4913">
        <w:rPr>
          <w:rFonts w:ascii="Times New Roman" w:hAnsi="Times New Roman" w:cs="Times New Roman"/>
          <w:sz w:val="28"/>
          <w:szCs w:val="28"/>
        </w:rPr>
        <w:t>Обогащение активного словарного запаса детей словами: подарок, помощь, бусы, бусины, бусинки, горошины,  шарики, большие,  маленькие, красные, синие, зеленые, желтые, красивые, круглые, разноцветные, веревочка, ниточка, шнурок, рассыпались, покатились, раскатились, нанизывать, насадить, собирали, цвет, такой же, друзья, играть, радость.</w:t>
      </w:r>
      <w:proofErr w:type="gramEnd"/>
    </w:p>
    <w:p w:rsidR="004529BA" w:rsidRPr="00414913" w:rsidRDefault="004529BA" w:rsidP="004529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Проявление положительного эмоционального отклика у детей на  совместную деятельность с педагогом.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для родителей:</w:t>
      </w:r>
    </w:p>
    <w:p w:rsidR="004529BA" w:rsidRPr="00394403" w:rsidRDefault="004529BA" w:rsidP="004529B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 xml:space="preserve">Поддержка инициативы ребенка к </w:t>
      </w:r>
      <w:r w:rsidRPr="00394403">
        <w:rPr>
          <w:rFonts w:ascii="Times New Roman" w:hAnsi="Times New Roman" w:cs="Times New Roman"/>
          <w:sz w:val="28"/>
          <w:szCs w:val="28"/>
        </w:rPr>
        <w:t>общению.</w:t>
      </w:r>
    </w:p>
    <w:p w:rsidR="004529BA" w:rsidRPr="00394403" w:rsidRDefault="004529BA" w:rsidP="004529B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Атмосферу доверия родителей в вопросах воспитания и развития детей в условиях детского сада.</w:t>
      </w:r>
    </w:p>
    <w:p w:rsidR="004529BA" w:rsidRPr="0039440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440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для педагогов: </w:t>
      </w:r>
    </w:p>
    <w:p w:rsidR="004529BA" w:rsidRPr="00414913" w:rsidRDefault="004529BA" w:rsidP="004529B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Организация пространства игрового взаимодействия родителей и детей.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Предметное содержание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 проводи</w:t>
      </w:r>
      <w:r w:rsidRPr="00DD2F0E">
        <w:rPr>
          <w:rFonts w:ascii="Times New Roman" w:hAnsi="Times New Roman" w:cs="Times New Roman"/>
          <w:sz w:val="28"/>
          <w:szCs w:val="28"/>
        </w:rPr>
        <w:t>тся 2 раза в неделю в группе в течение 1 месяца (августа). Встречи проводятся  в первой половине дня, продолжительностью  не более 20 минут (с учетом свободной игровой деятельности детей).</w:t>
      </w:r>
      <w:r>
        <w:rPr>
          <w:rFonts w:ascii="Times New Roman" w:hAnsi="Times New Roman" w:cs="Times New Roman"/>
          <w:sz w:val="28"/>
          <w:szCs w:val="28"/>
        </w:rPr>
        <w:t xml:space="preserve"> Практика содержит 8 встреч.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 xml:space="preserve">Основные материалы и оборудование: 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игрушки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D2F0E">
        <w:rPr>
          <w:rFonts w:ascii="Times New Roman" w:hAnsi="Times New Roman" w:cs="Times New Roman"/>
          <w:sz w:val="28"/>
          <w:szCs w:val="28"/>
        </w:rPr>
        <w:t xml:space="preserve"> Зайка, Мишка;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lastRenderedPageBreak/>
        <w:t>- крупный и мелкий «Сухой бассейн»;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коробочка;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разноцветные веревочки, шнурки;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- различные виды крупных бусин из разного материала (пластика,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, пенопласта, пластмассы и др.), приобретенные и изготовленные педагогами и родителями, имеющие окраску основных цветов.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Количественный состав группы</w:t>
      </w:r>
      <w:r w:rsidRPr="00DD2F0E">
        <w:rPr>
          <w:rFonts w:ascii="Times New Roman" w:hAnsi="Times New Roman" w:cs="Times New Roman"/>
          <w:sz w:val="28"/>
          <w:szCs w:val="28"/>
        </w:rPr>
        <w:t>: 5-6 пар  (ребенок</w:t>
      </w:r>
      <w:r>
        <w:rPr>
          <w:rFonts w:ascii="Times New Roman" w:hAnsi="Times New Roman" w:cs="Times New Roman"/>
          <w:sz w:val="28"/>
          <w:szCs w:val="28"/>
        </w:rPr>
        <w:t xml:space="preserve"> в возрасте от 1 года до 3</w:t>
      </w:r>
      <w:r w:rsidRPr="00DD2F0E">
        <w:rPr>
          <w:rFonts w:ascii="Times New Roman" w:hAnsi="Times New Roman" w:cs="Times New Roman"/>
          <w:sz w:val="28"/>
          <w:szCs w:val="28"/>
        </w:rPr>
        <w:t xml:space="preserve"> лет и родитель), </w:t>
      </w:r>
      <w:r>
        <w:rPr>
          <w:rFonts w:ascii="Times New Roman" w:hAnsi="Times New Roman" w:cs="Times New Roman"/>
          <w:sz w:val="28"/>
          <w:szCs w:val="28"/>
        </w:rPr>
        <w:t>вместе с ребенком игровую деятельность</w:t>
      </w:r>
      <w:r w:rsidRPr="00DD2F0E">
        <w:rPr>
          <w:rFonts w:ascii="Times New Roman" w:hAnsi="Times New Roman" w:cs="Times New Roman"/>
          <w:sz w:val="28"/>
          <w:szCs w:val="28"/>
        </w:rPr>
        <w:t xml:space="preserve"> посещает один из родителей.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Участники Игротеки</w:t>
      </w:r>
      <w:r w:rsidRPr="00DD2F0E">
        <w:rPr>
          <w:rFonts w:ascii="Times New Roman" w:hAnsi="Times New Roman" w:cs="Times New Roman"/>
          <w:sz w:val="28"/>
          <w:szCs w:val="28"/>
        </w:rPr>
        <w:t>: дети раннего возраста</w:t>
      </w:r>
      <w:r w:rsidRPr="00F25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 года до 3</w:t>
      </w:r>
      <w:r w:rsidRPr="00DD2F0E">
        <w:rPr>
          <w:rFonts w:ascii="Times New Roman" w:hAnsi="Times New Roman" w:cs="Times New Roman"/>
          <w:sz w:val="28"/>
          <w:szCs w:val="28"/>
        </w:rPr>
        <w:t xml:space="preserve"> лет,</w:t>
      </w:r>
      <w:r>
        <w:rPr>
          <w:rFonts w:ascii="Times New Roman" w:hAnsi="Times New Roman" w:cs="Times New Roman"/>
          <w:sz w:val="28"/>
          <w:szCs w:val="28"/>
        </w:rPr>
        <w:t xml:space="preserve"> не посещающие образовательную организацию, родители, воспитатели</w:t>
      </w:r>
      <w:r w:rsidRPr="00DD2F0E">
        <w:rPr>
          <w:rFonts w:ascii="Times New Roman" w:hAnsi="Times New Roman" w:cs="Times New Roman"/>
          <w:sz w:val="28"/>
          <w:szCs w:val="28"/>
        </w:rPr>
        <w:t>.</w:t>
      </w:r>
    </w:p>
    <w:p w:rsidR="004529BA" w:rsidRPr="00414913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913">
        <w:rPr>
          <w:rFonts w:ascii="Times New Roman" w:hAnsi="Times New Roman" w:cs="Times New Roman"/>
          <w:b/>
          <w:i/>
          <w:sz w:val="28"/>
          <w:szCs w:val="28"/>
        </w:rPr>
        <w:t>Тематический план Игротеки «Бусинки»</w:t>
      </w:r>
    </w:p>
    <w:tbl>
      <w:tblPr>
        <w:tblStyle w:val="a4"/>
        <w:tblW w:w="0" w:type="auto"/>
        <w:tblLook w:val="04A0"/>
      </w:tblPr>
      <w:tblGrid>
        <w:gridCol w:w="594"/>
        <w:gridCol w:w="2208"/>
        <w:gridCol w:w="3118"/>
        <w:gridCol w:w="3651"/>
      </w:tblGrid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«Подарок Мишки и Зайки»</w:t>
            </w: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Создать атмосферу принятия каждого.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Вовлечь родителей в процесс совместной игровой деятельности.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Вызвать у детей положительный эмоциональный отклик на подарок.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бусами, с их частями – бусинами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активный словарный запас детей словами: подарок,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бусы, бусины, бусинки, горошины,  шарики, большие,  маленькие, красные, синие, зеленые, желтые, красивые, круглые,  веревочка.</w:t>
            </w:r>
            <w:proofErr w:type="gram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Встреча гостей: Мишки и Зайки.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Игровые персонажи: Мишка и Зайка подарили детям  - необычные бусы.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Педагог предлагает детям рассмотреть их, потрогать, поиграть с ними.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Спрашивает на что похожи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бусины? (шарики, горошки)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Педагог рассыпает бусины, предлагает детям почувствовать их на ощупь.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Дети предлагают Зайке и Мишке поиграть с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шариками из крупного «сухого бассейна».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-Ребенок достает шарик Зайке такого же цвета, какой показывает взрослый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-Ребенок достает шарик Мишке по вербальной инструкции (красный, синий и т.д.)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-Ребенок называет цвет шарика, который достал из бассейна.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Педагог предлагает покатать по полу шары определенного цвета (красного или синего и т.д.)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«Поиграем с бусинками»</w:t>
            </w: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Создать позитивный настрой.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эмоционально откликаться 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воспринимаемое.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мелкую моторику и тактильные ощущения.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цветовосприятие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и ловкость рук.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сходства, тождества и различия (подбирать пары одинаковых предметов).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Обогащать активный словарный запас детей словами:  бусы, бусины, бусинки, горошины,  шарики, большие,  маленькие, красные, синие, зеленые, желтые, красивые, круглые, разноцветные,  играть, радость.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Содействовать развитию умений </w:t>
            </w:r>
            <w:r w:rsidRPr="00BE530C">
              <w:rPr>
                <w:rFonts w:ascii="Times New Roman" w:hAnsi="Times New Roman" w:cs="Times New Roman"/>
                <w:sz w:val="28"/>
                <w:szCs w:val="28"/>
              </w:rPr>
              <w:t>родителей играть и общаться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предлагает детям поиграть  с волшебной коробочкой «Спрячем ручки». Предлагает спрятать ручки в мелком «сухом бассейне»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- Игра «Кто больше?»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Предлагает набрать и удержать в руках как можно больше шариков.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- Рассматривание шариков.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- Вопросы детям: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Какого цвета шарики?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Какой формы шарики?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На что похожи шарики?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Какие по размеру шарики большие или маленькие?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- Игра «Спрячь шарик в ладошку!» Предлагает ребенку спрятать в ладошку сначала маленький шарик из маленького «сухого бассейна», а затем большой из большого «сухого бассейна». Помогает сделать вывод о том, что большой шарик не помешается в ладошке, а маленький шарик можно спрятать, его не видно в ладони.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Массаж пальчиков со стихами «Бусинки – горошинки»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«Покатаю я в руках бусины - горошинки. Станьте ловкими скорей, Пальчики, ладошки».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Проблемная ситуация «Бусы порвались у Зайки, их нужно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собрать»</w:t>
            </w: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Создать позитивный настрой.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Вызвать у детей положительный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эмоциональный отклик на проблемную ситуацию, слушанье стихотворения.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Учить различать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понятия «один - много» Развивать мелкую моторику.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речи.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и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детей к выполнению коллективной работы: нанизывать бусины на веревочку, чередуя их по цвету.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предметам.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Учить детей  передвигаться по группе и действовать по сигналу педагога.</w:t>
            </w:r>
          </w:p>
          <w:p w:rsidR="004529BA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активный словарный запас детей словами:  бусы, бусины, бусинки, горошины,  шарики, большие,  маленькие,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красные, синие, зеленые, желтые, красивые, круглые, разноцветные, шкатулка, веревочка, ниточка, шнурок, рассыпались, покатились, раскатились, нанизывать, насадить, собирали, цвет, такой же, друзья, играть, радость.</w:t>
            </w:r>
            <w:proofErr w:type="gram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развитию умений </w:t>
            </w:r>
            <w:r w:rsidRPr="00BE530C">
              <w:rPr>
                <w:rFonts w:ascii="Times New Roman" w:hAnsi="Times New Roman" w:cs="Times New Roman"/>
                <w:sz w:val="28"/>
                <w:szCs w:val="28"/>
              </w:rPr>
              <w:t>родителей играть и общаться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Проблемная ситуация «У Мишки и Зайки бусы порвались, их нужно собрать»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достает порванные бусы, объясняет, что бусинки рассыпались на пол. Просит помочь их собрать.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Педагог просит детей взять в ладошку. Спрашивает «Сколько бусинок спряталось в ладошке?» - «много»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- Подвижная игра «Бусинки рассыпались»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Мы бусинки — красавицы,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На ниточки висим.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Мы бусинки — красавицы,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Звеним, звеним, звеним.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Мы с ниточки сорвались,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 полу разбежались.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Надо нас быстрей догнать,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И на ниточку собрать.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Дети помогают педагогу собирать для  Зайки одноцветные бусы, разноцветные бусы, чередуя 2 цвета и т.д. Взрослый обговаривает все свои действия, дети помогают взрослому, один малыш находит нужную бусину, а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другой нанизывает ее на веревочку.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Педагог спрашивает сколько бусин нанизываем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- «одну» сколько бусин стало на веревочке? - «много»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Тунникова</w:t>
            </w:r>
            <w:proofErr w:type="spell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«Надели шарики на нити.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Красиво очень, посмотрите!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Блестят на солнце краше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Они на шее нашей»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-Хвалит детей и любуется их совместной работе.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Зайка благодарит ребят.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«Дорожки длинные и короткие»</w:t>
            </w: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Создать атмосферу принятия каждого.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моторику, внимание, воображение, речь.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интерес к разным видам деятельности.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и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детей к выполнению коллективной работы: нанизывать бусины на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веревочку.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Учить детей  передвигаться по группе и действовать по сигналу педагога.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Обогащать активный словарный запас детей словами: бусы, бусины, бусинки,  большие,  маленькие, дорожка, круглые, веревочка, нанизывать, насадить, собирали, играть, радость.</w:t>
            </w:r>
            <w:proofErr w:type="gramEnd"/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предлагает отправиться в гости к Зайке, для этого необходимо сделать дорожки. Педагог предлагает выложить дорожки из бусин.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Дети совместно с педагогом выкладывают дорожки, чередуя 2 цвета.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обращает внимание детей на то, какие дорожки получились: «длинная» и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«короткая».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Игра «Маленькие/большие ноги шагают по дороге»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Игра «По ровненькой дорожке»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«Разноцветные  бусинки» 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речь детей. 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Обогащать активный словарный запас детей словами:  бусы, бусины, бусинки, горошины,  шарики, большие,  маленькие, красные, синие, зеленые, желтые, красивые, круглые, разноцветные, рассыпались,  собирали, цвет, такой же, друзья, играть, радость.</w:t>
            </w:r>
            <w:proofErr w:type="gram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 детей мелкую моторику и тактильные ощущения.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подведению детей к группировке предметов.</w:t>
            </w:r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Бусинки рассыпаны на подносе. Педагог предлагает детям помочь Зайке «расселить бусинки по своим домикам», т.е. распределить их по контейнерам, согласно цветовой символике. По ходу задаются вопросы: «Какого цвета бусина?», «Где ее домик?»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Педагог хвалит детей, что они все бусинки сложили в домики.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детям закрыть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контейнеры и потрясти их, обращает внимание, что домики зазвучали: громко и тихо.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«Светит Солнышко»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Создать атмосферу принятия каждого. Развивать коммуникативную культуру родителей и детей.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мелкую моторику и тактильные ощущения.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Привлечь детей к выполнению коллективной работы: нанизывать бусины на веревочку.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заинтересованность к игрушкам и новым персонажам.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активный словарный запас детей словами: бусы, бусины, бусинки, горошины, 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шарики, желтые, красивые, круглые, веревочка,  нанизывать, насадить, собирали, цвет, такой же, друзья, играть, радость.</w:t>
            </w:r>
            <w:proofErr w:type="gramEnd"/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Пальчиковая гимнастика «Солнышко»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Педагог предлагает детям помочь Солнышку  засиять, для этого нужно сделать ему лучики.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Дети помогают педагогу собирать для  Солнышка одноцветные лучики - бусы, Взрослый обговаривает все свои действия, дети помогают взрослому, один малыш находит нужную бусину, а другой нанизывает.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Подвижная игра «Солнышко и дождик»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«Колобок катится по дорожке»</w:t>
            </w: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благоприятную атмосферу в группе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. Развивать коммуникативную культуру родителей и детей.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зрительное восприятие цвета, тактильные ощущения, мелкую ручную моторику.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Привлечь детей к выполнению коллективной работы: нанизывать бусины на веревочку.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заинтересованность к игрушкам и новым персонажам.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Воспитывать отзывчивость, заботу и доброту.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Обогащать активный словарный запас детей словами: помощь, бусы, бусины, бусинки, горошины,  шарики, большие,  маленькие,  веревочка, ниточка, шнурок,  нанизывать, насадить, собирали, цвет, такой же, друзья, играть, радость.</w:t>
            </w:r>
            <w:proofErr w:type="gramEnd"/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гости к детям пришли бабушка и дедушка, у них укатился Колобок. Педагог предлагает детям помочь бабушке и дедушке сделать Колобок, который катиться по дорожке.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Дети помогают педагогу подобрать бусины для Колобка и  дорожки. Взрослый обговаривает  свои действия, дети помогают взрослому, один малыш находит нужную бусину, а другой нанизывает. Дети из бус делают круг, получился Колобок, на веревочку нанизывают бусины, получилась дорожка.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Педагог с детьми поет песенку «Колобка» Бабушка и дедушка благодарят 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малышей.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20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«Зайка и Мишка дружат с Улиткой»</w:t>
            </w:r>
          </w:p>
        </w:tc>
        <w:tc>
          <w:tcPr>
            <w:tcW w:w="311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Создать атмосферу принятия каждого. Развивать коммуникативную культуру родителей и детей.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зрительное восприятие цвета, тактильные ощущения, мелкую ручную моторику.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Привлечь детей к выполнению коллективной работы: нанизывать бусины на веревочку.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заинтересованность к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игрушкам и новым персонажам.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Воспитывать отзывчивость, заботу и доброту.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Обогащать активный словарный запас детей словами: помощь, бусы, бусины, бусинки, горошины,  шарики,  красные, синие, зеленые, желтые, красивые, круглые, разноцветные, веревочка, ниточка, шнурок,  нанизывать, насадить, собирали, цвет, такой же, друзья, играть, радость.</w:t>
            </w:r>
            <w:proofErr w:type="gramEnd"/>
          </w:p>
        </w:tc>
        <w:tc>
          <w:tcPr>
            <w:tcW w:w="3651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Мишка с Зайкой загрустили. Педагог предлагает детям помочь найти новых друзей, сделать из бус  Улитку.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Для этого понадобятся длинная дорожка из бус. Дети помогают педагогу подобрать бусины  и нанизывают их на длинную веревочку, чередуя  3 цвета. Взрослый обговаривает  свои действия, дети помогают взрослому, один малыш находит нужную бусину, а другой нанизывает. Дети из бус делают спиральку,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заворачивая дорожку из бус, получилась Улитка.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Педагог читает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потешку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Улитка, улитка!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Покажи свои рога,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Дам кусок пирога,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Пышки, ватрушки,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Сдобной лепешки,—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Высуни рожки!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Свободная игра детей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Зайка и Мишка благодарят малышей, теперь им весело играть с Улиткой.</w:t>
            </w:r>
          </w:p>
        </w:tc>
      </w:tr>
    </w:tbl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Использование при реализации П</w:t>
      </w:r>
      <w:r w:rsidRPr="00414913">
        <w:rPr>
          <w:rFonts w:ascii="Times New Roman" w:hAnsi="Times New Roman" w:cs="Times New Roman"/>
          <w:b/>
          <w:sz w:val="28"/>
          <w:szCs w:val="28"/>
        </w:rPr>
        <w:t xml:space="preserve">рактики технологии, </w:t>
      </w:r>
      <w:proofErr w:type="gramStart"/>
      <w:r w:rsidRPr="00414913">
        <w:rPr>
          <w:rFonts w:ascii="Times New Roman" w:hAnsi="Times New Roman" w:cs="Times New Roman"/>
          <w:b/>
          <w:sz w:val="28"/>
          <w:szCs w:val="28"/>
        </w:rPr>
        <w:t>используемая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913">
        <w:rPr>
          <w:rFonts w:ascii="Times New Roman" w:hAnsi="Times New Roman" w:cs="Times New Roman"/>
          <w:b/>
          <w:sz w:val="28"/>
          <w:szCs w:val="28"/>
        </w:rPr>
        <w:t>/используемые технологии, элементы технологии/формы и способы применения технологии/элементов технологии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При организации работы Игротеки с детьми в период адаптации используется технология по сенсорному развитию детей «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», основоположником которой является М. И. Родина с методической разработкой «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или волшебные игры Феи Бусинки».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при реализации П</w:t>
      </w:r>
      <w:r w:rsidRPr="00414913">
        <w:rPr>
          <w:rFonts w:ascii="Times New Roman" w:hAnsi="Times New Roman" w:cs="Times New Roman"/>
          <w:b/>
          <w:sz w:val="28"/>
          <w:szCs w:val="28"/>
        </w:rPr>
        <w:t xml:space="preserve">рактики ИКТ – технологий: наличие средств технического обеспечения </w:t>
      </w:r>
    </w:p>
    <w:p w:rsidR="004529BA" w:rsidRPr="00414913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При проведении игровой деятельности с малышами используется музыкальное сопровождени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lastRenderedPageBreak/>
        <w:t xml:space="preserve">Для родителей  размещается информация по адаптации детей к условиям детского сада на сайте образовательной организации и в группе ВК: Консультация – презентация для родителей «Вместе с мамой в детский сад», буклет «Игротека «Бусинки» с  практическими рекомендациями по использованию игр и упражнений с бусами, направленных на успешную адаптацию, буклет «Мастерим бусы» с рекомендациями по изготовлению пособий для занятий с ребенком в домашних условиях.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В родительском уголке помещены тематические рекомендации  « Волшебство бусинки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DD2F0E">
        <w:rPr>
          <w:rFonts w:ascii="Times New Roman" w:hAnsi="Times New Roman" w:cs="Times New Roman"/>
          <w:sz w:val="28"/>
          <w:szCs w:val="28"/>
        </w:rPr>
        <w:t xml:space="preserve">Бусинка маленькая, а польза большая» и другие. Родители могут пройти опрос «Готов ли ваш ребенок поступлению в ДОО?». </w:t>
      </w:r>
    </w:p>
    <w:p w:rsidR="004529BA" w:rsidRPr="00414913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13">
        <w:rPr>
          <w:rFonts w:ascii="Times New Roman" w:hAnsi="Times New Roman" w:cs="Times New Roman"/>
          <w:b/>
          <w:sz w:val="28"/>
          <w:szCs w:val="28"/>
        </w:rPr>
        <w:t>Система контроля и оценки планируемых результатов Практики</w:t>
      </w:r>
    </w:p>
    <w:p w:rsidR="004529BA" w:rsidRPr="00D56C5F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Педагоги проводят диагностику развития детей, посещающих</w:t>
      </w:r>
      <w:r>
        <w:rPr>
          <w:rFonts w:ascii="Times New Roman" w:hAnsi="Times New Roman" w:cs="Times New Roman"/>
          <w:sz w:val="28"/>
          <w:szCs w:val="28"/>
        </w:rPr>
        <w:t xml:space="preserve"> Игротеку.</w:t>
      </w:r>
      <w:r w:rsidRPr="00DD2F0E">
        <w:rPr>
          <w:rFonts w:ascii="Times New Roman" w:hAnsi="Times New Roman" w:cs="Times New Roman"/>
          <w:sz w:val="28"/>
          <w:szCs w:val="28"/>
        </w:rPr>
        <w:t xml:space="preserve"> Основная цель, которой – определить фактический уровень развития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 и оказать содействие в  снижении эмоционального напряжения и проявления </w:t>
      </w:r>
      <w:r w:rsidRPr="00D56C5F">
        <w:rPr>
          <w:rFonts w:ascii="Times New Roman" w:hAnsi="Times New Roman" w:cs="Times New Roman"/>
          <w:sz w:val="28"/>
          <w:szCs w:val="28"/>
        </w:rPr>
        <w:t>стрессовых состояний у детей в период адаптации к ДОО по следующим параметрам:</w:t>
      </w:r>
    </w:p>
    <w:p w:rsidR="004529BA" w:rsidRPr="00947A76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Удовлетворенность родителей игровой деятельностью Игротеки (посещаемость и анкетирование).</w:t>
      </w:r>
    </w:p>
    <w:p w:rsidR="004529BA" w:rsidRPr="00947A76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Установление контакта педагога, родителя с ребенком, включив его в игровое взаимодействие посредством разных бус (наблюдение).</w:t>
      </w:r>
    </w:p>
    <w:p w:rsidR="004529BA" w:rsidRPr="00947A76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Определение готовности к поступлению ребенка в дошкольное учреждение на основе психолого-педагогических параметров (анкета)</w:t>
      </w:r>
    </w:p>
    <w:p w:rsidR="004529BA" w:rsidRPr="00947A76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Снижение проявления/отсутствие стрессовых состояний у детей раннего возраста и снятие эмоционального напряжения в период адаптации (ведение листа адаптации).</w:t>
      </w:r>
    </w:p>
    <w:p w:rsidR="004529BA" w:rsidRPr="00947A76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Развитие у детей зрительного восприятия цвета, тактильных ощущений, мелкой ручной моторики (наблюдение - ориентируются в 2 контрастных величинах, цвете предметов, берут в руку бусины, нанизывают на веревочку, двигаются, меняют положение).</w:t>
      </w:r>
    </w:p>
    <w:p w:rsidR="004529BA" w:rsidRPr="00947A76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lastRenderedPageBreak/>
        <w:t>Расширение представлений у детей  об окружающем мире, развитие любознательность (наблюдение - понимание детьми названий окружающих предметов, понимание  действий, дети ориентируются в группе).</w:t>
      </w:r>
    </w:p>
    <w:p w:rsidR="004529BA" w:rsidRPr="00947A76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Обогащение активного словарного запаса детей словами (наблюдение - звукоподражание и произношение отдельных слов во время ярких эмоциональных переживаний).</w:t>
      </w:r>
    </w:p>
    <w:p w:rsidR="004529BA" w:rsidRPr="00947A76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Проявление положительного эмоционального отклика у детей на  совместную деятельность с педагогом (наблюдение).</w:t>
      </w:r>
    </w:p>
    <w:p w:rsidR="004529BA" w:rsidRDefault="004529BA" w:rsidP="004529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Использование при реализации практики ресурсов культурно - просветительских,</w:t>
      </w:r>
      <w:r>
        <w:rPr>
          <w:rFonts w:ascii="Times New Roman" w:hAnsi="Times New Roman" w:cs="Times New Roman"/>
          <w:sz w:val="28"/>
          <w:szCs w:val="28"/>
        </w:rPr>
        <w:t xml:space="preserve"> научно - педагогических и иных</w:t>
      </w:r>
      <w:r w:rsidRPr="00947A76">
        <w:rPr>
          <w:rFonts w:ascii="Times New Roman" w:hAnsi="Times New Roman" w:cs="Times New Roman"/>
          <w:sz w:val="28"/>
          <w:szCs w:val="28"/>
        </w:rPr>
        <w:t>.</w:t>
      </w:r>
    </w:p>
    <w:p w:rsidR="004529BA" w:rsidRPr="00BE512F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12F">
        <w:rPr>
          <w:rFonts w:ascii="Times New Roman" w:hAnsi="Times New Roman" w:cs="Times New Roman"/>
          <w:b/>
          <w:sz w:val="28"/>
          <w:szCs w:val="28"/>
        </w:rPr>
        <w:t>Использов</w:t>
      </w:r>
      <w:r>
        <w:rPr>
          <w:rFonts w:ascii="Times New Roman" w:hAnsi="Times New Roman" w:cs="Times New Roman"/>
          <w:b/>
          <w:sz w:val="28"/>
          <w:szCs w:val="28"/>
        </w:rPr>
        <w:t xml:space="preserve">ание при реализации Практики ресурсов культурно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росветительских, научно - </w:t>
      </w:r>
      <w:r w:rsidRPr="00BE512F">
        <w:rPr>
          <w:rFonts w:ascii="Times New Roman" w:hAnsi="Times New Roman" w:cs="Times New Roman"/>
          <w:b/>
          <w:sz w:val="28"/>
          <w:szCs w:val="28"/>
        </w:rPr>
        <w:t>педагогических и иных организаций</w:t>
      </w:r>
      <w:r w:rsidRPr="00BE512F">
        <w:rPr>
          <w:rFonts w:ascii="Times New Roman" w:hAnsi="Times New Roman" w:cs="Times New Roman"/>
          <w:sz w:val="28"/>
          <w:szCs w:val="28"/>
        </w:rPr>
        <w:t xml:space="preserve"> не использовались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Инновационная составляющая Практики</w:t>
      </w:r>
    </w:p>
    <w:p w:rsidR="004529BA" w:rsidRPr="00414913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 с детьми в Игротеке носит развивающий характер, которая приведе</w:t>
      </w:r>
      <w:r w:rsidRPr="00DD2F0E">
        <w:rPr>
          <w:rFonts w:ascii="Times New Roman" w:hAnsi="Times New Roman" w:cs="Times New Roman"/>
          <w:sz w:val="28"/>
          <w:szCs w:val="28"/>
        </w:rPr>
        <w:t>т к качественно новому результату. Ребенок познает новое и интересное, в увлекательной игровой форме. Играя с бусами, дети учились сравнивать бусинки, устанавливать между ними сходство и различие, происходит развитие пространственно</w:t>
      </w:r>
      <w:r>
        <w:rPr>
          <w:rFonts w:ascii="Times New Roman" w:hAnsi="Times New Roman" w:cs="Times New Roman"/>
          <w:sz w:val="28"/>
          <w:szCs w:val="28"/>
        </w:rPr>
        <w:t xml:space="preserve">й ориентации. </w:t>
      </w:r>
      <w:r w:rsidRPr="00DD2F0E">
        <w:rPr>
          <w:rFonts w:ascii="Times New Roman" w:hAnsi="Times New Roman" w:cs="Times New Roman"/>
          <w:sz w:val="28"/>
          <w:szCs w:val="28"/>
        </w:rPr>
        <w:t>Наряду с вышепереч</w:t>
      </w:r>
      <w:r>
        <w:rPr>
          <w:rFonts w:ascii="Times New Roman" w:hAnsi="Times New Roman" w:cs="Times New Roman"/>
          <w:sz w:val="28"/>
          <w:szCs w:val="28"/>
        </w:rPr>
        <w:t>исленными задачами,  игровая деятельность в Игротеке «Бусинки</w:t>
      </w:r>
      <w:r w:rsidRPr="00DD2F0E">
        <w:rPr>
          <w:rFonts w:ascii="Times New Roman" w:hAnsi="Times New Roman" w:cs="Times New Roman"/>
          <w:sz w:val="28"/>
          <w:szCs w:val="28"/>
        </w:rPr>
        <w:t>» решает и другие, такие, как  расширение представлений об окружающем мире, пространственных представлений, развитие речевых и коммуникативных навыков, необходимых малышу в период адаптации. Технология позволяет детям получать определённые знания, играя с эстетически красивым и очень простым и доступным пособием – бусами, которые можно приобрести</w:t>
      </w:r>
      <w:r w:rsidRPr="00462724">
        <w:rPr>
          <w:rFonts w:ascii="Times New Roman" w:hAnsi="Times New Roman" w:cs="Times New Roman"/>
          <w:sz w:val="28"/>
          <w:szCs w:val="28"/>
        </w:rPr>
        <w:t xml:space="preserve"> </w:t>
      </w:r>
      <w:r w:rsidRPr="00DD2F0E">
        <w:rPr>
          <w:rFonts w:ascii="Times New Roman" w:hAnsi="Times New Roman" w:cs="Times New Roman"/>
          <w:sz w:val="28"/>
          <w:szCs w:val="28"/>
        </w:rPr>
        <w:t>в детском магазине или изготовить самим из различных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Игровая деятельность в Игротеке «Бусинки» имеет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здоровьеобогащающую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направленность, т.к.  </w:t>
      </w:r>
      <w:r w:rsidRPr="00DD2F0E">
        <w:rPr>
          <w:rFonts w:ascii="Times New Roman" w:hAnsi="Times New Roman" w:cs="Times New Roman"/>
          <w:sz w:val="28"/>
          <w:szCs w:val="28"/>
        </w:rPr>
        <w:lastRenderedPageBreak/>
        <w:t xml:space="preserve">развивается мелкая моторика руки и способствует релаксации, что значимо в период адаптации. Одна из важных сторон используемой технологии - это то, что в ней предлагается целая воспитательная система, направленная не только на формирование речевых, коммуникативных и других полезных навыков, но и на воспитание таких качеств личности: внимания друг к другу, терпения, сочувствия, понимания, заботы и доброжелательности. 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Временные составл</w:t>
      </w:r>
      <w:r>
        <w:rPr>
          <w:rFonts w:ascii="Times New Roman" w:hAnsi="Times New Roman" w:cs="Times New Roman"/>
          <w:b/>
          <w:sz w:val="28"/>
          <w:szCs w:val="28"/>
        </w:rPr>
        <w:t>яющие реализации П</w:t>
      </w:r>
      <w:r w:rsidRPr="00947A76">
        <w:rPr>
          <w:rFonts w:ascii="Times New Roman" w:hAnsi="Times New Roman" w:cs="Times New Roman"/>
          <w:b/>
          <w:sz w:val="28"/>
          <w:szCs w:val="28"/>
        </w:rPr>
        <w:t>рактики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Практика реализуется 2 года, август 2021г, август 2022г.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Сведения об эфф</w:t>
      </w:r>
      <w:r>
        <w:rPr>
          <w:rFonts w:ascii="Times New Roman" w:hAnsi="Times New Roman" w:cs="Times New Roman"/>
          <w:b/>
          <w:sz w:val="28"/>
          <w:szCs w:val="28"/>
        </w:rPr>
        <w:t>ективности реализации Практики, п</w:t>
      </w:r>
      <w:r w:rsidRPr="00947A76">
        <w:rPr>
          <w:rFonts w:ascii="Times New Roman" w:hAnsi="Times New Roman" w:cs="Times New Roman"/>
          <w:b/>
          <w:sz w:val="28"/>
          <w:szCs w:val="28"/>
        </w:rPr>
        <w:t>оказатели эффективности Практики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Совместная игровая деятельность детей с бусами способствовала приобретению ими сенсорного опыта,  знакомству со свойствами предметов: цветом, величиной, формой, развитию любознательности, речевому развитию.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В ходе нанизывания бусин на веревочку малыши освоили приемы работы с бусами: массаж пальчиков, игры с пальчиковым бассейном из бус, упражнения на развитие координации рук, сортировка бус по цвету.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Можно сделать вывод, что с помощью игровой деятельности с бусами, осуществляется сенсорное развитие детей, развиваются познавательные процессы: мышление, речь, воображение, память, расширяются представления об окружающей жизни.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0E">
        <w:rPr>
          <w:rFonts w:ascii="Times New Roman" w:hAnsi="Times New Roman" w:cs="Times New Roman"/>
          <w:sz w:val="28"/>
          <w:szCs w:val="28"/>
        </w:rPr>
        <w:t>Игротека  «Бусинки» зарекомендовала себя эффективным средством для всестороннего развития детей раннего возраста. У детей нормализовался  тонус в мышцах, концентрировалось внимание на определенных действиях. Дети проявляли положительный эмоциональный отклик на  совместную деятельность с педагогом.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Инновационная ф</w:t>
      </w:r>
      <w:r w:rsidRPr="00DD2F0E">
        <w:rPr>
          <w:rFonts w:ascii="Times New Roman" w:hAnsi="Times New Roman" w:cs="Times New Roman"/>
          <w:sz w:val="28"/>
          <w:szCs w:val="28"/>
        </w:rPr>
        <w:t>орма работы способствовала преодолению стрессовых состояний у детей раннего возраста и снятию эмоционального напряжения в период адаптации к детскому саду.</w:t>
      </w:r>
      <w:r>
        <w:rPr>
          <w:rFonts w:ascii="Times New Roman" w:hAnsi="Times New Roman" w:cs="Times New Roman"/>
          <w:sz w:val="28"/>
          <w:szCs w:val="28"/>
        </w:rPr>
        <w:t xml:space="preserve"> Реализация мероприятий </w:t>
      </w:r>
      <w:r w:rsidRPr="00DD2F0E">
        <w:rPr>
          <w:rFonts w:ascii="Times New Roman" w:hAnsi="Times New Roman" w:cs="Times New Roman"/>
          <w:sz w:val="28"/>
          <w:szCs w:val="28"/>
        </w:rPr>
        <w:t xml:space="preserve">Игротеки «Бусинки» в период адаптации детей к условиям ДОО </w:t>
      </w:r>
      <w:r w:rsidRPr="00DD2F0E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способствовала сглаживанию данного процесса, позволила грамотно организовать педагогический процесс, т.к. педагог привлекал внимание детей к ярким и красивым бусам, дети успокаивались, увлекались игрой и привыкали к взрослому через игру. В результате игр с бусами, отмечаются положительные моменты  в процессе привыкания детей к детскому саду: поведение основной группы детей стало спокойнее, присутствовало бодрое, веселое настроение, малыши охотно играли, общались </w:t>
      </w:r>
      <w:proofErr w:type="gramStart"/>
      <w:r w:rsidRPr="00DD2F0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D2F0E">
        <w:rPr>
          <w:rFonts w:ascii="Times New Roman" w:hAnsi="Times New Roman" w:cs="Times New Roman"/>
          <w:sz w:val="28"/>
          <w:szCs w:val="28"/>
        </w:rPr>
        <w:t xml:space="preserve"> взрослым, с желанием шли на контакт с воспитателями и сверстниками, в момент расставания и встреч с родителями улучшилось эмоциональное состояние детей.</w:t>
      </w:r>
      <w:r w:rsidRPr="008A7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Удовлетворена потребность</w:t>
      </w:r>
      <w:r w:rsidRPr="00BE530C">
        <w:rPr>
          <w:rFonts w:ascii="Times New Roman" w:hAnsi="Times New Roman" w:cs="Times New Roman"/>
          <w:sz w:val="28"/>
          <w:szCs w:val="28"/>
        </w:rPr>
        <w:t xml:space="preserve"> родителей в получении информации по вопросам </w:t>
      </w:r>
      <w:r>
        <w:rPr>
          <w:rFonts w:ascii="Times New Roman" w:hAnsi="Times New Roman" w:cs="Times New Roman"/>
          <w:sz w:val="28"/>
          <w:szCs w:val="28"/>
        </w:rPr>
        <w:t>воспитания и обучения детей раннего возраста.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Опыт работы по использованию технологии игровой деятельности с бусами был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форме выступления в номинации</w:t>
      </w:r>
      <w:r w:rsidRPr="00DD2F0E">
        <w:rPr>
          <w:rFonts w:ascii="Times New Roman" w:hAnsi="Times New Roman" w:cs="Times New Roman"/>
          <w:sz w:val="28"/>
          <w:szCs w:val="28"/>
        </w:rPr>
        <w:t xml:space="preserve"> «В голову –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разумок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» на IV Краевом фестивале педагогических инициатив «Карапуз –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» г. Лысьва, Пермский край в 2021г.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A76">
        <w:rPr>
          <w:rFonts w:ascii="Times New Roman" w:hAnsi="Times New Roman" w:cs="Times New Roman"/>
          <w:b/>
          <w:i/>
          <w:sz w:val="28"/>
          <w:szCs w:val="28"/>
        </w:rPr>
        <w:t>Список литературы:</w:t>
      </w:r>
    </w:p>
    <w:p w:rsidR="004529BA" w:rsidRPr="00947A76" w:rsidRDefault="004529BA" w:rsidP="004529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Любина Г. Рука развивает мозг. Журнал «Ребенок в детском саду», №6, 2003г., № 1, 2018. </w:t>
      </w:r>
    </w:p>
    <w:p w:rsidR="004529BA" w:rsidRDefault="004529BA" w:rsidP="004529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Мелкая моторика в психофизическом развитии детей. Журнал «Дошкольное воспитание» №1, 2020. </w:t>
      </w:r>
    </w:p>
    <w:p w:rsidR="004529BA" w:rsidRPr="00947A76" w:rsidRDefault="004529BA" w:rsidP="004529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Пилюгина Э.Г. «Сенсорные способности малыша» - М.: «Мозаик</w:t>
      </w:r>
      <w:proofErr w:type="gramStart"/>
      <w:r w:rsidRPr="00947A7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47A76">
        <w:rPr>
          <w:rFonts w:ascii="Times New Roman" w:hAnsi="Times New Roman" w:cs="Times New Roman"/>
          <w:sz w:val="28"/>
          <w:szCs w:val="28"/>
        </w:rPr>
        <w:t xml:space="preserve"> Синтез», 2017. </w:t>
      </w:r>
    </w:p>
    <w:p w:rsidR="004529BA" w:rsidRDefault="004529BA" w:rsidP="004529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60">
        <w:rPr>
          <w:rFonts w:ascii="Times New Roman" w:hAnsi="Times New Roman" w:cs="Times New Roman"/>
          <w:sz w:val="28"/>
          <w:szCs w:val="28"/>
        </w:rPr>
        <w:t>Родина М.И. «</w:t>
      </w:r>
      <w:proofErr w:type="spellStart"/>
      <w:r w:rsidRPr="00801B60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801B60">
        <w:rPr>
          <w:rFonts w:ascii="Times New Roman" w:hAnsi="Times New Roman" w:cs="Times New Roman"/>
          <w:sz w:val="28"/>
          <w:szCs w:val="28"/>
        </w:rPr>
        <w:t xml:space="preserve"> или Волшебные игры Феи Бусинки». Санкт- Петербург; Музыкальная палитра -2014. </w:t>
      </w:r>
    </w:p>
    <w:p w:rsidR="004529BA" w:rsidRPr="00801B60" w:rsidRDefault="004529BA" w:rsidP="004529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Сенсомоторное развитие детей раннего возраста: программа, конспекты занятий/авт.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A76">
        <w:rPr>
          <w:rFonts w:ascii="Times New Roman" w:hAnsi="Times New Roman" w:cs="Times New Roman"/>
          <w:sz w:val="28"/>
          <w:szCs w:val="28"/>
        </w:rPr>
        <w:t xml:space="preserve">сост. Т. П. Высокова. </w:t>
      </w:r>
      <w:proofErr w:type="gramStart"/>
      <w:r w:rsidRPr="00947A76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947A76">
        <w:rPr>
          <w:rFonts w:ascii="Times New Roman" w:hAnsi="Times New Roman" w:cs="Times New Roman"/>
          <w:sz w:val="28"/>
          <w:szCs w:val="28"/>
        </w:rPr>
        <w:t>олгоград: Учитель, 2011.</w:t>
      </w:r>
    </w:p>
    <w:p w:rsidR="004529BA" w:rsidRDefault="004529BA" w:rsidP="004529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</w:t>
      </w:r>
      <w:r>
        <w:rPr>
          <w:rFonts w:ascii="Times New Roman" w:hAnsi="Times New Roman" w:cs="Times New Roman"/>
          <w:sz w:val="28"/>
          <w:szCs w:val="28"/>
        </w:rPr>
        <w:t>ьного образования – М., 2013</w:t>
      </w:r>
      <w:r w:rsidRPr="00947A76">
        <w:rPr>
          <w:rFonts w:ascii="Times New Roman" w:hAnsi="Times New Roman" w:cs="Times New Roman"/>
          <w:sz w:val="28"/>
          <w:szCs w:val="28"/>
        </w:rPr>
        <w:t>.</w:t>
      </w:r>
    </w:p>
    <w:p w:rsidR="004529BA" w:rsidRPr="00801B60" w:rsidRDefault="004529BA" w:rsidP="004529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24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закон «Об образовании в российской Федерации», </w:t>
      </w:r>
      <w:r w:rsidRPr="004627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от 29.12.2012 N 273-ФЗ, </w:t>
      </w:r>
      <w:r w:rsidRPr="00462724">
        <w:rPr>
          <w:rFonts w:ascii="Times New Roman" w:hAnsi="Times New Roman" w:cs="Times New Roman"/>
          <w:sz w:val="28"/>
          <w:szCs w:val="28"/>
        </w:rPr>
        <w:t>М.,2014.</w:t>
      </w:r>
    </w:p>
    <w:p w:rsidR="004529BA" w:rsidRDefault="004529BA" w:rsidP="004529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A76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947A76">
        <w:rPr>
          <w:rFonts w:ascii="Times New Roman" w:hAnsi="Times New Roman" w:cs="Times New Roman"/>
          <w:sz w:val="28"/>
          <w:szCs w:val="28"/>
        </w:rPr>
        <w:t xml:space="preserve"> Е. А. Сенсорное развитие детей раннего возраста (1 – 3 года). Методическое пособие для воспитателей и родителей. – М.: МОЗАИКА-СИНТЕЗ, 2010.  </w:t>
      </w: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Pr="00C81F65" w:rsidRDefault="004529BA" w:rsidP="004529BA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1F65">
        <w:rPr>
          <w:rFonts w:ascii="Times New Roman" w:hAnsi="Times New Roman" w:cs="Times New Roman"/>
          <w:b/>
          <w:sz w:val="28"/>
          <w:szCs w:val="28"/>
        </w:rPr>
        <w:lastRenderedPageBreak/>
        <w:t>Паспорт образовательной Практики</w:t>
      </w:r>
    </w:p>
    <w:p w:rsidR="004529BA" w:rsidRPr="00947A76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МАДОУ «Центра развития ребенка – детский сад №11»</w:t>
      </w:r>
    </w:p>
    <w:p w:rsidR="004529BA" w:rsidRPr="00DD2F0E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29BA" w:rsidRPr="00B5451F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5451F">
        <w:rPr>
          <w:rFonts w:ascii="Times New Roman" w:hAnsi="Times New Roman" w:cs="Times New Roman"/>
          <w:i/>
          <w:sz w:val="28"/>
          <w:szCs w:val="28"/>
        </w:rPr>
        <w:t>Максимова Наталья Валерьевна, старший воспитатель</w:t>
      </w:r>
    </w:p>
    <w:p w:rsidR="004529BA" w:rsidRPr="00B5451F" w:rsidRDefault="004529BA" w:rsidP="004529B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5451F">
        <w:rPr>
          <w:rFonts w:ascii="Times New Roman" w:hAnsi="Times New Roman" w:cs="Times New Roman"/>
          <w:i/>
          <w:sz w:val="28"/>
          <w:szCs w:val="28"/>
        </w:rPr>
        <w:t>Хлусова</w:t>
      </w:r>
      <w:proofErr w:type="spellEnd"/>
      <w:r w:rsidRPr="00B5451F">
        <w:rPr>
          <w:rFonts w:ascii="Times New Roman" w:hAnsi="Times New Roman" w:cs="Times New Roman"/>
          <w:i/>
          <w:sz w:val="28"/>
          <w:szCs w:val="28"/>
        </w:rPr>
        <w:t xml:space="preserve"> Татьяна Павловна, воспитатель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Pr="00947A76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«Студия раннего развития «Чудо - радуга» - одна из инновационных форм оказания психолого-педагогической поддержки семьям, воспитывающим детей младенческого возраста»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Pr="00BE512F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Содер</w:t>
      </w:r>
      <w:r>
        <w:rPr>
          <w:rFonts w:ascii="Times New Roman" w:hAnsi="Times New Roman" w:cs="Times New Roman"/>
          <w:b/>
          <w:sz w:val="28"/>
          <w:szCs w:val="28"/>
        </w:rPr>
        <w:t xml:space="preserve">жательные компоненты Практики: 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 xml:space="preserve">Концептуальная основа Практики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В настоящее время у большинства детей раннее детство проходит в семье. Но не все родители понимают возрастные особенности детей младенческого и раннего возраста и умеют найти адекватные педагогические воздействия. Нередко внимание родителей сосредоточено на физическом здоровье малыша и ограничено гигиеническим уходом (кормление, прогулки, купание и пр.) и предоставлением ему множества игрушек. В других семьях, напротив, переоцениваются возможности ребенка младенческого и раннего  возраста: его начинают учить и воспитывать так же как дошкольника. В обоих случаях игнорируются возрастные особенности детей, что привести к весьма печальным последствиям. Для ребенка младенческого и раннего возраста, впервые переступающего порог детского сада, открывается совершенно новый мир с неизвестным пространством, «чужими» людьми и непривычными отношениями. К этому новому, неизведанному нужно привыкнуть и к</w:t>
      </w:r>
      <w:r>
        <w:rPr>
          <w:rFonts w:ascii="Times New Roman" w:hAnsi="Times New Roman" w:cs="Times New Roman"/>
          <w:sz w:val="28"/>
          <w:szCs w:val="28"/>
        </w:rPr>
        <w:t>аким-то образом приспособиться -</w:t>
      </w:r>
      <w:r w:rsidRPr="00DD2F0E">
        <w:rPr>
          <w:rFonts w:ascii="Times New Roman" w:hAnsi="Times New Roman" w:cs="Times New Roman"/>
          <w:sz w:val="28"/>
          <w:szCs w:val="28"/>
        </w:rPr>
        <w:t xml:space="preserve"> адаптироваться. Период младенчества и раннего детства является наиболее гибким к изменяющимся условиям жизни, т.к. возникающие дисфункции организма могут быть компенсированы или замещены. В связи с этим возникает необходимость расширения психолого-педагогической помощи семьям с маленькими </w:t>
      </w:r>
      <w:r w:rsidRPr="00DD2F0E">
        <w:rPr>
          <w:rFonts w:ascii="Times New Roman" w:hAnsi="Times New Roman" w:cs="Times New Roman"/>
          <w:sz w:val="28"/>
          <w:szCs w:val="28"/>
        </w:rPr>
        <w:lastRenderedPageBreak/>
        <w:t>детьми, которая реализуется в совместной игровой деятельности Студии раннего развития «Чудо радуга», организованной  в</w:t>
      </w:r>
      <w:r>
        <w:rPr>
          <w:rFonts w:ascii="Times New Roman" w:hAnsi="Times New Roman" w:cs="Times New Roman"/>
          <w:sz w:val="28"/>
          <w:szCs w:val="28"/>
        </w:rPr>
        <w:t xml:space="preserve"> рамках </w:t>
      </w:r>
      <w:r w:rsidRPr="00E45AAA">
        <w:rPr>
          <w:rFonts w:ascii="Times New Roman" w:hAnsi="Times New Roman" w:cs="Times New Roman"/>
          <w:sz w:val="28"/>
          <w:szCs w:val="28"/>
        </w:rPr>
        <w:t>«Службы ранней помощи детям от 0 до 3 лет, не посещающих детский сад и их семьям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DD2F0E">
        <w:rPr>
          <w:rFonts w:ascii="Times New Roman" w:hAnsi="Times New Roman" w:cs="Times New Roman"/>
          <w:sz w:val="28"/>
          <w:szCs w:val="28"/>
        </w:rPr>
        <w:t xml:space="preserve"> Ребенок совместно с мамой осваивает предметы, играет,</w:t>
      </w:r>
      <w:r>
        <w:rPr>
          <w:rFonts w:ascii="Times New Roman" w:hAnsi="Times New Roman" w:cs="Times New Roman"/>
          <w:sz w:val="28"/>
          <w:szCs w:val="28"/>
        </w:rPr>
        <w:t xml:space="preserve"> посещая Студию раннего развития, при этом </w:t>
      </w:r>
      <w:r w:rsidRPr="00DD2F0E">
        <w:rPr>
          <w:rFonts w:ascii="Times New Roman" w:hAnsi="Times New Roman" w:cs="Times New Roman"/>
          <w:sz w:val="28"/>
          <w:szCs w:val="28"/>
        </w:rPr>
        <w:t xml:space="preserve"> взрослому отводится роль эмоционального стабилизатора для ребенка. При опреде</w:t>
      </w:r>
      <w:r>
        <w:rPr>
          <w:rFonts w:ascii="Times New Roman" w:hAnsi="Times New Roman" w:cs="Times New Roman"/>
          <w:sz w:val="28"/>
          <w:szCs w:val="28"/>
        </w:rPr>
        <w:t>лении содержания игровой деятельности</w:t>
      </w:r>
      <w:r w:rsidRPr="00DD2F0E">
        <w:rPr>
          <w:rFonts w:ascii="Times New Roman" w:hAnsi="Times New Roman" w:cs="Times New Roman"/>
          <w:sz w:val="28"/>
          <w:szCs w:val="28"/>
        </w:rPr>
        <w:t xml:space="preserve"> Студии раннего развития учитываются ведущие виды деятельности детей младенческого возраста в соответствии с п.2.7. ФГОС ДО: непосредственно эмоциональное общение </w:t>
      </w:r>
      <w:proofErr w:type="gramStart"/>
      <w:r w:rsidRPr="00DD2F0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D2F0E">
        <w:rPr>
          <w:rFonts w:ascii="Times New Roman" w:hAnsi="Times New Roman" w:cs="Times New Roman"/>
          <w:sz w:val="28"/>
          <w:szCs w:val="28"/>
        </w:rPr>
        <w:t xml:space="preserve"> взрослым, манипулирование с предметами, познавательно - исследовательские действия, восприятия музыки, детских стихов,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, двигательная активность и тактильно – двигательные игры.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При разработке игровой деятельности Студии раннего развития «Чудо радуга» учитываются следующие принципы: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Принцип поддержки инициативы детей в различных видах деятельности. 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Истоки проявления инициативы в младенческом и раннем возрасте связывают с ситуациями, когда ребенок проявляет любопытство и активно реагирует на новые предметы и явления окружающей его действительности. 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Проявление инициативы становится возможным именно тогда, когда первоначальная реакция на новизну — любопытство — теряет свою силу. Действие с игрушкой, по мнению В.Т. Кудрявцева начинает использоваться ребенком в качестве орудия, при помощи которого взрослый может быть вовлечен в общение. В младенчестве способность проявлять инициативу в общении выражается в наделении смыслом, на первый взгляд, бессмысленных вещей (погремушек, игрушек, бытовых предметов), которые «с точки зрения» ребенка позволяют втянуть взрослого в общение. 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Принцип личностного подхода. 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Воспитание опирается на естественный процесс саморазвития задатков и творческого потенциала личности ребенка, признания ценности личности ее </w:t>
      </w:r>
      <w:r w:rsidRPr="00DD2F0E">
        <w:rPr>
          <w:rFonts w:ascii="Times New Roman" w:hAnsi="Times New Roman" w:cs="Times New Roman"/>
          <w:sz w:val="28"/>
          <w:szCs w:val="28"/>
        </w:rPr>
        <w:lastRenderedPageBreak/>
        <w:t>уникальности.  Развитие личности ребенка возможно при создании позитивных эмоциональных отношений между всеми участниками образовательного процесса. Педагог выступает в роли партнера и оказывает детям и родителям поддержку (И.А. Лыкова, Н.М. Родина, Н.Б. Крылова, Е.Ю. Протасова).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947A76">
        <w:rPr>
          <w:rFonts w:ascii="Times New Roman" w:hAnsi="Times New Roman" w:cs="Times New Roman"/>
          <w:sz w:val="28"/>
          <w:szCs w:val="28"/>
        </w:rPr>
        <w:t>этнопедагогического</w:t>
      </w:r>
      <w:proofErr w:type="spellEnd"/>
      <w:r w:rsidRPr="00947A76"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Воспитание  осуществляется с опорой на народные традиции, поэтому в практике используется фольклорный материал: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, стихи, песенки.</w:t>
      </w:r>
    </w:p>
    <w:p w:rsidR="004529BA" w:rsidRPr="00947A76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Основная роль отводится сенсорному воспитанию, игровым упражнениям, восприятию художественной литературы, фольклора детскому и художественному творчеству. В выборе форм взаимодействия с детьми и родителями педагоги учитывают потребность ребенка в активности (физической, психической), которую удовлетворяют, создавая условия для движений, двигательной активности, для действий с предметами, материалами, имеющими эффект новизны для ребенка. Педагогами групп раннего возраста был выбран «Тканевый конструктор», который представляет собой мягкий, пластичный материал, пригодный для любой детской деятельности, обладающий такими характеристиками, как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>, красочность, комфортность. Играя с ним, ребенок получает своеобразный опыт переживаний, накапливает</w:t>
      </w:r>
      <w:r>
        <w:rPr>
          <w:rFonts w:ascii="Times New Roman" w:hAnsi="Times New Roman" w:cs="Times New Roman"/>
          <w:sz w:val="28"/>
          <w:szCs w:val="28"/>
        </w:rPr>
        <w:t xml:space="preserve"> сенсорные впечатления. </w:t>
      </w:r>
      <w:r w:rsidRPr="00DD2F0E">
        <w:rPr>
          <w:rFonts w:ascii="Times New Roman" w:hAnsi="Times New Roman" w:cs="Times New Roman"/>
          <w:sz w:val="28"/>
          <w:szCs w:val="28"/>
        </w:rPr>
        <w:t>Струящиеся полотна  позволяют ребенку совместно с мамой  испытывать эмоционально положительные чувства, осуществл</w:t>
      </w:r>
      <w:r>
        <w:rPr>
          <w:rFonts w:ascii="Times New Roman" w:hAnsi="Times New Roman" w:cs="Times New Roman"/>
          <w:sz w:val="28"/>
          <w:szCs w:val="28"/>
        </w:rPr>
        <w:t>яя разнообразные действия с тканью,</w:t>
      </w:r>
      <w:r w:rsidRPr="00DD2F0E">
        <w:rPr>
          <w:rFonts w:ascii="Times New Roman" w:hAnsi="Times New Roman" w:cs="Times New Roman"/>
          <w:sz w:val="28"/>
          <w:szCs w:val="28"/>
        </w:rPr>
        <w:t xml:space="preserve"> моделировать разные формы, знакомить с цветами и создавать совместные композиции. Легкость, красочность и безопасность делают тканевый конструктор доступным в работе с детьми младенческого возраста. В Студии создана полифункциональная среда, которая оказывает комплексное воздействие на психофизическое развитие и эмоциональное состояние р</w:t>
      </w:r>
      <w:r>
        <w:rPr>
          <w:rFonts w:ascii="Times New Roman" w:hAnsi="Times New Roman" w:cs="Times New Roman"/>
          <w:sz w:val="28"/>
          <w:szCs w:val="28"/>
        </w:rPr>
        <w:t>ебенка.  При организации игровой деятельности</w:t>
      </w:r>
      <w:r w:rsidRPr="00DD2F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детьми, посещающими Студию, педагогами</w:t>
      </w:r>
      <w:r w:rsidRPr="00DD2F0E">
        <w:rPr>
          <w:rFonts w:ascii="Times New Roman" w:hAnsi="Times New Roman" w:cs="Times New Roman"/>
          <w:sz w:val="28"/>
          <w:szCs w:val="28"/>
        </w:rPr>
        <w:t xml:space="preserve"> использованы интерактивные формы обучения с использов</w:t>
      </w:r>
      <w:r>
        <w:rPr>
          <w:rFonts w:ascii="Times New Roman" w:hAnsi="Times New Roman" w:cs="Times New Roman"/>
          <w:sz w:val="28"/>
          <w:szCs w:val="28"/>
        </w:rPr>
        <w:t xml:space="preserve">анием </w:t>
      </w:r>
      <w:r w:rsidRPr="00DD2F0E">
        <w:rPr>
          <w:rFonts w:ascii="Times New Roman" w:hAnsi="Times New Roman" w:cs="Times New Roman"/>
          <w:sz w:val="28"/>
          <w:szCs w:val="28"/>
        </w:rPr>
        <w:t xml:space="preserve"> дидактических, развивающих пособий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П</w:t>
      </w:r>
      <w:r w:rsidRPr="00947A76">
        <w:rPr>
          <w:rFonts w:ascii="Times New Roman" w:hAnsi="Times New Roman" w:cs="Times New Roman"/>
          <w:b/>
          <w:sz w:val="28"/>
          <w:szCs w:val="28"/>
        </w:rPr>
        <w:t>рактики:</w:t>
      </w:r>
      <w:r w:rsidRPr="00DD2F0E">
        <w:rPr>
          <w:rFonts w:ascii="Times New Roman" w:hAnsi="Times New Roman" w:cs="Times New Roman"/>
          <w:sz w:val="28"/>
          <w:szCs w:val="28"/>
        </w:rPr>
        <w:t xml:space="preserve"> плавный переход детей от воспитания в условиях семьи к воспитанию в детском саду. Всестороннее развитие детей, их ранняя социализация, позволяющая обеспечить успешную адаптацию ребенка к условиям дошкольного учреждения.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 xml:space="preserve">Задачи Практики: </w:t>
      </w:r>
    </w:p>
    <w:p w:rsidR="004529BA" w:rsidRPr="00947A76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Установить «мягкий» контакт с ребенком, включив его в игровое взаимодействие посредством тканевого лоскута.</w:t>
      </w:r>
    </w:p>
    <w:p w:rsidR="004529BA" w:rsidRPr="00947A76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Организовать пространство игрового взаимодействия взрослого и ребенка.</w:t>
      </w:r>
    </w:p>
    <w:p w:rsidR="004529BA" w:rsidRPr="00947A76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Поддерживать активность малыша в ситуативно-личностном, ситуативно-деловом и предметно-опосредованном общении с близким взрослым. Отзываться на инициативу ребенка к общению.</w:t>
      </w:r>
    </w:p>
    <w:p w:rsidR="004529BA" w:rsidRPr="00947A76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Поддерживать манипулирование, наглядно-действенное экспериментирование с разными материалами (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47A76">
        <w:rPr>
          <w:rFonts w:ascii="Times New Roman" w:hAnsi="Times New Roman" w:cs="Times New Roman"/>
          <w:sz w:val="28"/>
          <w:szCs w:val="28"/>
        </w:rPr>
        <w:t>цвету).</w:t>
      </w:r>
    </w:p>
    <w:p w:rsidR="004529BA" w:rsidRPr="00947A76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Расширять представления о мире в процессе восприятия </w:t>
      </w:r>
      <w:proofErr w:type="spellStart"/>
      <w:r w:rsidRPr="00947A7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47A76">
        <w:rPr>
          <w:rFonts w:ascii="Times New Roman" w:hAnsi="Times New Roman" w:cs="Times New Roman"/>
          <w:sz w:val="28"/>
          <w:szCs w:val="28"/>
        </w:rPr>
        <w:t>, песенок.</w:t>
      </w:r>
    </w:p>
    <w:p w:rsidR="004529BA" w:rsidRPr="00947A76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Развивать интерес к общению с близким взрослым (источником информации о мире). </w:t>
      </w:r>
    </w:p>
    <w:p w:rsidR="004529BA" w:rsidRPr="00947A76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Вызывать позитивную эмоциональную реакцию на эстетические качества тканевых лоскутов.</w:t>
      </w:r>
    </w:p>
    <w:p w:rsidR="004529BA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Развивать координацию движений, ориентацию в пространстве.</w:t>
      </w:r>
    </w:p>
    <w:p w:rsidR="004529BA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Вовлекать</w:t>
      </w:r>
      <w:r w:rsidRPr="00BE530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одителей в образовательный</w:t>
      </w:r>
      <w:r w:rsidRPr="00BE530C">
        <w:rPr>
          <w:rFonts w:ascii="Times New Roman" w:hAnsi="Times New Roman" w:cs="Times New Roman"/>
          <w:sz w:val="28"/>
          <w:szCs w:val="28"/>
        </w:rPr>
        <w:t xml:space="preserve"> процесс, об</w:t>
      </w:r>
      <w:r>
        <w:rPr>
          <w:rFonts w:ascii="Times New Roman" w:hAnsi="Times New Roman" w:cs="Times New Roman"/>
          <w:sz w:val="28"/>
          <w:szCs w:val="28"/>
        </w:rPr>
        <w:t>учая их различным методам и прие</w:t>
      </w:r>
      <w:r w:rsidRPr="00BE530C">
        <w:rPr>
          <w:rFonts w:ascii="Times New Roman" w:hAnsi="Times New Roman" w:cs="Times New Roman"/>
          <w:sz w:val="28"/>
          <w:szCs w:val="28"/>
        </w:rPr>
        <w:t>мам работ</w:t>
      </w:r>
      <w:r>
        <w:rPr>
          <w:rFonts w:ascii="Times New Roman" w:hAnsi="Times New Roman" w:cs="Times New Roman"/>
          <w:sz w:val="28"/>
          <w:szCs w:val="28"/>
        </w:rPr>
        <w:t xml:space="preserve">ы с детьми младенческого возраста. </w:t>
      </w:r>
    </w:p>
    <w:p w:rsidR="004529BA" w:rsidRPr="00947A76" w:rsidRDefault="004529BA" w:rsidP="004529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Способствовать повышению уровня педагогической</w:t>
      </w:r>
      <w:r w:rsidRPr="00BE530C">
        <w:rPr>
          <w:rFonts w:ascii="Times New Roman" w:hAnsi="Times New Roman" w:cs="Times New Roman"/>
          <w:sz w:val="28"/>
          <w:szCs w:val="28"/>
        </w:rPr>
        <w:t xml:space="preserve"> культуры родителей.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Практики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A76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для детей: 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Установление контакта педагога, родителя с ребенком, включив его в игровое взаимодействие посредством тканевого лоскута.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lastRenderedPageBreak/>
        <w:t>Проявление активности малыша в ситуативно-личностном, ситуативно-деловом и предметно-опосредованном общении с близким взрослым.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Восприятие </w:t>
      </w:r>
      <w:proofErr w:type="spellStart"/>
      <w:r w:rsidRPr="00947A7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47A76">
        <w:rPr>
          <w:rFonts w:ascii="Times New Roman" w:hAnsi="Times New Roman" w:cs="Times New Roman"/>
          <w:sz w:val="28"/>
          <w:szCs w:val="28"/>
        </w:rPr>
        <w:t>, песенок детьми.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Развивается интерес к общению с близким взрослым.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Позитивная эмоциональная реакция на эстетические качества тканевых лоскутов.</w:t>
      </w:r>
    </w:p>
    <w:p w:rsidR="004529BA" w:rsidRPr="00947A76" w:rsidRDefault="004529BA" w:rsidP="004529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Развивается координация движений, ориентация в пространстве.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A76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для родителей:</w:t>
      </w:r>
    </w:p>
    <w:p w:rsidR="004529BA" w:rsidRPr="00947A76" w:rsidRDefault="004529BA" w:rsidP="004529B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Поддержка взрослым манипулирования с разными материалами (по величине, цвету).</w:t>
      </w:r>
    </w:p>
    <w:p w:rsidR="004529BA" w:rsidRDefault="004529BA" w:rsidP="004529B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Поддержка инициативы ребенка к общению.</w:t>
      </w:r>
    </w:p>
    <w:p w:rsidR="004529BA" w:rsidRDefault="004529BA" w:rsidP="004529B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практических приемов использования тканевого конструктора с детьми младенческого возраста. </w:t>
      </w:r>
    </w:p>
    <w:p w:rsidR="004529BA" w:rsidRPr="0006060C" w:rsidRDefault="004529BA" w:rsidP="004529B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Повышение уровня педагогической культуры родителей в вопросах развития детей младенческого возраста.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A76">
        <w:rPr>
          <w:rFonts w:ascii="Times New Roman" w:hAnsi="Times New Roman" w:cs="Times New Roman"/>
          <w:b/>
          <w:i/>
          <w:sz w:val="28"/>
          <w:szCs w:val="28"/>
        </w:rPr>
        <w:t xml:space="preserve"> Ожидаемые результаты для педагогов: </w:t>
      </w:r>
    </w:p>
    <w:p w:rsidR="004529BA" w:rsidRPr="00947A76" w:rsidRDefault="004529BA" w:rsidP="004529B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Организация пространства игрового взаимодействия родителей и детей.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 xml:space="preserve">Предметное содержание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 проводи</w:t>
      </w:r>
      <w:r w:rsidRPr="00DD2F0E">
        <w:rPr>
          <w:rFonts w:ascii="Times New Roman" w:hAnsi="Times New Roman" w:cs="Times New Roman"/>
          <w:sz w:val="28"/>
          <w:szCs w:val="28"/>
        </w:rPr>
        <w:t>тся 1 раз в неделю  в течение 4 месяцев (с 01 апреля – по 30 июля) в музыкальном зале.  Встречи проводятся во второй половине дня, продолжительностью  не более 15 минут (с учетом свободной игровой деятельности детей).</w:t>
      </w:r>
      <w:r>
        <w:rPr>
          <w:rFonts w:ascii="Times New Roman" w:hAnsi="Times New Roman" w:cs="Times New Roman"/>
          <w:sz w:val="28"/>
          <w:szCs w:val="28"/>
        </w:rPr>
        <w:t xml:space="preserve"> Практика содержит 12 игровых встреч.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A76">
        <w:rPr>
          <w:rFonts w:ascii="Times New Roman" w:hAnsi="Times New Roman" w:cs="Times New Roman"/>
          <w:b/>
          <w:i/>
          <w:sz w:val="28"/>
          <w:szCs w:val="28"/>
        </w:rPr>
        <w:t>Основные материалы и оборудование: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полотно-основа, молочного цвета плотная ткань (размером 30х40см);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наборы лоскутов шифоновой ткани из 4-8 цветов разных размеров (лоскуты размером 20х20см, 40х40см и 60х60см; лоскуты размером 30х40см и 50х70см);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lastRenderedPageBreak/>
        <w:t>- предметные картинки;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- разноцветные бумажные втулки.</w:t>
      </w:r>
    </w:p>
    <w:p w:rsidR="004529BA" w:rsidRPr="00DD2F0E" w:rsidRDefault="004529BA" w:rsidP="0045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Материалы удобны для хранения, хорошо стираются, не требуют особых затрат. Хранятся в доступном для детей месте, для совместного </w:t>
      </w:r>
      <w:proofErr w:type="gramStart"/>
      <w:r w:rsidRPr="00DD2F0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D2F0E">
        <w:rPr>
          <w:rFonts w:ascii="Times New Roman" w:hAnsi="Times New Roman" w:cs="Times New Roman"/>
          <w:sz w:val="28"/>
          <w:szCs w:val="28"/>
        </w:rPr>
        <w:t xml:space="preserve"> взрослым и  самостоятельного использования детьми в свободной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деятельности. Перебирание разных размеров полотен и осуществление при этом контакта глаза и цвета особенно важно для малыша, поскольку для ребенка возникает возможность «проживания» тех цветовых оттенков, которые ему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нейрофизиологически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актуальны для решения некоторых жизненных задач или восполнения ресурсов организма.</w:t>
      </w:r>
    </w:p>
    <w:p w:rsidR="004529BA" w:rsidRPr="00DD2F0E" w:rsidRDefault="004529BA" w:rsidP="0045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При организации совместной игровой деятельности взрослого с детьми используются базовые техники: «рисование кляксами, полосками, кругами»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b/>
          <w:i/>
          <w:sz w:val="28"/>
          <w:szCs w:val="28"/>
        </w:rPr>
        <w:t>Количественный состав группы Студии</w:t>
      </w:r>
      <w:r>
        <w:rPr>
          <w:rFonts w:ascii="Times New Roman" w:hAnsi="Times New Roman" w:cs="Times New Roman"/>
          <w:sz w:val="28"/>
          <w:szCs w:val="28"/>
        </w:rPr>
        <w:t>: 3</w:t>
      </w:r>
      <w:r w:rsidRPr="00DD2F0E">
        <w:rPr>
          <w:rFonts w:ascii="Times New Roman" w:hAnsi="Times New Roman" w:cs="Times New Roman"/>
          <w:sz w:val="28"/>
          <w:szCs w:val="28"/>
        </w:rPr>
        <w:t>- 6 пар (ребен</w:t>
      </w:r>
      <w:r>
        <w:rPr>
          <w:rFonts w:ascii="Times New Roman" w:hAnsi="Times New Roman" w:cs="Times New Roman"/>
          <w:sz w:val="28"/>
          <w:szCs w:val="28"/>
        </w:rPr>
        <w:t>ок в возрасте от 9 до 1 года (1г 2 месяцев)</w:t>
      </w:r>
      <w:r w:rsidRPr="00DD2F0E">
        <w:rPr>
          <w:rFonts w:ascii="Times New Roman" w:hAnsi="Times New Roman" w:cs="Times New Roman"/>
          <w:sz w:val="28"/>
          <w:szCs w:val="28"/>
        </w:rPr>
        <w:t xml:space="preserve">  и родитель)</w:t>
      </w:r>
      <w:r w:rsidRPr="00F13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вместе с ребенком Студию</w:t>
      </w:r>
      <w:r w:rsidRPr="00DD2F0E">
        <w:rPr>
          <w:rFonts w:ascii="Times New Roman" w:hAnsi="Times New Roman" w:cs="Times New Roman"/>
          <w:sz w:val="28"/>
          <w:szCs w:val="28"/>
        </w:rPr>
        <w:t xml:space="preserve"> посещает один из родителей.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b/>
          <w:i/>
          <w:sz w:val="28"/>
          <w:szCs w:val="28"/>
        </w:rPr>
        <w:t>Участники Студии: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0E">
        <w:rPr>
          <w:rFonts w:ascii="Times New Roman" w:hAnsi="Times New Roman" w:cs="Times New Roman"/>
          <w:sz w:val="28"/>
          <w:szCs w:val="28"/>
        </w:rPr>
        <w:t>дети младенческого возраста,</w:t>
      </w:r>
      <w:r>
        <w:rPr>
          <w:rFonts w:ascii="Times New Roman" w:hAnsi="Times New Roman" w:cs="Times New Roman"/>
          <w:sz w:val="28"/>
          <w:szCs w:val="28"/>
        </w:rPr>
        <w:t xml:space="preserve"> не посещающие образовательную организацию, родители, воспитатели</w:t>
      </w:r>
      <w:r w:rsidRPr="00DD2F0E">
        <w:rPr>
          <w:rFonts w:ascii="Times New Roman" w:hAnsi="Times New Roman" w:cs="Times New Roman"/>
          <w:sz w:val="28"/>
          <w:szCs w:val="28"/>
        </w:rPr>
        <w:t>.</w:t>
      </w:r>
    </w:p>
    <w:p w:rsidR="004529BA" w:rsidRPr="00947A76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Структура игровой деятельности Студии</w:t>
      </w:r>
    </w:p>
    <w:tbl>
      <w:tblPr>
        <w:tblStyle w:val="a4"/>
        <w:tblW w:w="9606" w:type="dxa"/>
        <w:tblLayout w:type="fixed"/>
        <w:tblLook w:val="04A0"/>
      </w:tblPr>
      <w:tblGrid>
        <w:gridCol w:w="1384"/>
        <w:gridCol w:w="2268"/>
        <w:gridCol w:w="3544"/>
        <w:gridCol w:w="142"/>
        <w:gridCol w:w="2268"/>
      </w:tblGrid>
      <w:tr w:rsidR="004529BA" w:rsidRPr="00DD2F0E" w:rsidTr="00932093">
        <w:tc>
          <w:tcPr>
            <w:tcW w:w="138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686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4529BA" w:rsidRPr="00DD2F0E" w:rsidTr="00932093">
        <w:tc>
          <w:tcPr>
            <w:tcW w:w="9606" w:type="dxa"/>
            <w:gridSpan w:val="5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Вводная</w:t>
            </w:r>
          </w:p>
        </w:tc>
      </w:tr>
      <w:tr w:rsidR="004529BA" w:rsidRPr="00DD2F0E" w:rsidTr="00932093">
        <w:tc>
          <w:tcPr>
            <w:tcW w:w="138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4 минуты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Установление положительного эмоционального настроя. Вовлечение в деятельность</w:t>
            </w:r>
          </w:p>
        </w:tc>
        <w:tc>
          <w:tcPr>
            <w:tcW w:w="354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Дети: Свободная игра детей.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Свободное общение родителей.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Оречевление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деятельности.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Педагоги: Музыкальное сопровождение.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Предложение поиграть с платочками.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Оречевление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деятельности.</w:t>
            </w:r>
          </w:p>
        </w:tc>
        <w:tc>
          <w:tcPr>
            <w:tcW w:w="2410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взаимодействуют с платочками с родителями в группе.</w:t>
            </w:r>
          </w:p>
        </w:tc>
      </w:tr>
      <w:tr w:rsidR="004529BA" w:rsidRPr="00DD2F0E" w:rsidTr="00932093">
        <w:tc>
          <w:tcPr>
            <w:tcW w:w="9606" w:type="dxa"/>
            <w:gridSpan w:val="5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Продуктивная</w:t>
            </w:r>
          </w:p>
        </w:tc>
      </w:tr>
      <w:tr w:rsidR="004529BA" w:rsidRPr="00DD2F0E" w:rsidTr="00932093">
        <w:tc>
          <w:tcPr>
            <w:tcW w:w="138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Выполнение игровых упражнений.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Содействовать развитию умений </w:t>
            </w:r>
            <w:r w:rsidRPr="00BE530C">
              <w:rPr>
                <w:rFonts w:ascii="Times New Roman" w:hAnsi="Times New Roman" w:cs="Times New Roman"/>
                <w:sz w:val="28"/>
                <w:szCs w:val="28"/>
              </w:rPr>
              <w:t>родителей играть и общаться с детьми</w:t>
            </w:r>
          </w:p>
        </w:tc>
        <w:tc>
          <w:tcPr>
            <w:tcW w:w="354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Педагоги: Показ вариантов  действий с тканью.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Оречевление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деятельности. Проговаривание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, стихотворения. 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родителей к активному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оречевлению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 тканью.</w:t>
            </w:r>
            <w:proofErr w:type="gram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Отзыв на общение с малышами.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Помощь родителям  при возникновении трудностей.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Наблюдение за действиями педагога. Выкладывание шифоновых лоскутов совместно с малышом при 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речевом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или музыкальном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сопровождении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Заполнение рисунками из ткани базового полотна.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Оречевление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деятельности.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Побуждение детей к общению.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Проговаривание 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, стихотворения.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Дети: Манипуляции с тканью, эмоциональное общение.</w:t>
            </w:r>
          </w:p>
        </w:tc>
        <w:tc>
          <w:tcPr>
            <w:tcW w:w="2410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Установление контакта между участниками, создание атмосферы принятия друг друга. Эмоционально – тактильное взаимодействие родителя с малышом.</w:t>
            </w:r>
          </w:p>
        </w:tc>
      </w:tr>
      <w:tr w:rsidR="004529BA" w:rsidRPr="00DD2F0E" w:rsidTr="00932093">
        <w:tc>
          <w:tcPr>
            <w:tcW w:w="9606" w:type="dxa"/>
            <w:gridSpan w:val="5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Итоговая.</w:t>
            </w:r>
          </w:p>
        </w:tc>
      </w:tr>
      <w:tr w:rsidR="004529BA" w:rsidRPr="00DD2F0E" w:rsidTr="00932093">
        <w:tc>
          <w:tcPr>
            <w:tcW w:w="138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Любование результатами своей деятельности. </w:t>
            </w:r>
          </w:p>
        </w:tc>
        <w:tc>
          <w:tcPr>
            <w:tcW w:w="3686" w:type="dxa"/>
            <w:gridSpan w:val="2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родители, дети: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Поощрение детей, родителей за результат совместной деятельности.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Созерцание результатов деятельности.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Оречевление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деятельности.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Складывание цветных лоскутов в коробку.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Оречевление</w:t>
            </w:r>
            <w:proofErr w:type="spell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деятельности.</w:t>
            </w:r>
          </w:p>
        </w:tc>
        <w:tc>
          <w:tcPr>
            <w:tcW w:w="2268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Положительный настрой на следующую встречу.</w:t>
            </w:r>
          </w:p>
        </w:tc>
      </w:tr>
    </w:tbl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BA" w:rsidRPr="00947A76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ематический план игровой деятельности</w:t>
      </w:r>
      <w:r w:rsidRPr="00947A76">
        <w:rPr>
          <w:rFonts w:ascii="Times New Roman" w:hAnsi="Times New Roman" w:cs="Times New Roman"/>
          <w:b/>
          <w:sz w:val="28"/>
          <w:szCs w:val="28"/>
        </w:rPr>
        <w:t xml:space="preserve"> Студии «Чудо – радуга»</w:t>
      </w:r>
    </w:p>
    <w:tbl>
      <w:tblPr>
        <w:tblStyle w:val="a4"/>
        <w:tblW w:w="0" w:type="auto"/>
        <w:tblLayout w:type="fixed"/>
        <w:tblLook w:val="04A0"/>
      </w:tblPr>
      <w:tblGrid>
        <w:gridCol w:w="594"/>
        <w:gridCol w:w="1782"/>
        <w:gridCol w:w="2835"/>
        <w:gridCol w:w="4360"/>
      </w:tblGrid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60" w:type="dxa"/>
          </w:tcPr>
          <w:p w:rsidR="004529BA" w:rsidRPr="00DD2F0E" w:rsidRDefault="004529BA" w:rsidP="00932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«Красивый платочек»</w:t>
            </w: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различные способы манипуляции с тканью (погладить, свернуть, смять,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взмахнуть, помахать, подбросить).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крупную и мелкую моторику.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разноцветных платочков, раскладывание на полотне.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Игра с платочками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авайте платочки повыше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бросать.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ыше бросать их, повыше бросать.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вайте  платками сильнее махать.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Сильн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ее махать,  всё сильнее махать.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вайте платочком себя накрывать.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Себя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крывать,  накрывать, накрывать.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Вот так!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«Где наши детки?»</w:t>
            </w: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различные способы манипуляции с тканью (погладить, свернуть, смять, взмахнуть, помахать, подбросить, спрятать лицо).</w:t>
            </w:r>
            <w:proofErr w:type="gram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Учить выполнять указания взрослого.</w:t>
            </w: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Рассматривание разноцветных платочков, раскладывание на полотне.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Игра с платочками «Где наши детки?»</w:t>
            </w:r>
          </w:p>
          <w:p w:rsidR="004529BA" w:rsidRDefault="004529BA" w:rsidP="004529BA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</w:p>
          <w:p w:rsidR="004529BA" w:rsidRPr="00B5451F" w:rsidRDefault="004529BA" w:rsidP="0093209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Плакида</w:t>
            </w:r>
            <w:proofErr w:type="spell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Где же, где же наши детки?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Где же наши детки?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Где же, где же наши детки?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наших деток.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Вот, вот наши детки,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Вот наши детки.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Пляшут, пляшут наши детки,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Пляшут наши детки.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«Тучка»</w:t>
            </w: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воображение (в кусочке ткани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увидеть образ).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совместно с ребенком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выполнять изображение  в технике рисование кляксами.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опыт совместной деятельности 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взрослым.</w:t>
            </w: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синих платочков,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раскладывание на полотне.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Арт-техника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кляксами».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Взрослый расстилает базовое полотно на полу и рядом раскладывает несколько шифоновых лоскутов разного цвета и размера. Затем он берет один лоскут, поднимает его над полотном-основой и отпускает. Ручки мы на стол положим - и платок в комочек сложим. Лоскут опускается на полотно и получается «клякса». В итоге получается цветная картина из объемных мягких цветных «пятен».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потешки-заклички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«Тучка»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Тучка, тучка, задержись,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Улетать не торопись.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Хоть немного погоди –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Всех водою напои: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Чтоб цветочкам расцветать,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Чтоб грибочкам подрастать;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Чтобы длинные реснички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ырастали у пшенички: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Чтоб она росла до неба,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Чтобы много было хлеба!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«Капельки»</w:t>
            </w: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воображение (в кусочке ткани увидеть образ).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совместно с ребенком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выполнять изображение  в технике рисование кляксами.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опыт совместной деятельности 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взрослым.</w:t>
            </w: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синих </w:t>
            </w:r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платочков, раскладывание на полотне  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кляксами».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Дождик, дождик,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Кап-кап-кап!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Мокрые дорожки.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Нам нельзя идти гулять -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 промочим ножки. </w:t>
            </w:r>
          </w:p>
          <w:p w:rsidR="004529BA" w:rsidRDefault="004529BA" w:rsidP="004529BA">
            <w:pPr>
              <w:pStyle w:val="a3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29BA" w:rsidRPr="00B5451F" w:rsidRDefault="004529BA" w:rsidP="0093209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«Водичка-водичка»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Водичка-водичка,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Умой Насти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личико,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Настя кушала кашку,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спачкал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мордашку.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Чтобы девочка была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самой чистенькой всегда,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помоги, водичка,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мыть Настино личико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совместно с ребенком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выполнять изображение  в технике рисование полосками.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сенсорный опыт, получение представлений о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сенсорных этал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онах (цвет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, форма).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синих платочков, раскладывание на полотне  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полосками».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расстилает базовое полотно на полу и рядом раскладывает несколько шифоновых лоскутов разного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цвета и размера, берет один лоскут и расстилает его на полу, затем начинает его последовательно сворачивать «в трубочку». Получается цветная полоска. Он размещает ее вдоль базового полотна. Далее он просит ребенка выбрать лоскут для изготовления полоски. Родитель и ребенок сворачивают полоску и размещают ее рядом 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предыдущей.</w:t>
            </w:r>
          </w:p>
          <w:p w:rsidR="004529BA" w:rsidRDefault="004529BA" w:rsidP="004529BA">
            <w:pPr>
              <w:pStyle w:val="a3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</w:p>
          <w:p w:rsidR="004529BA" w:rsidRPr="00B5451F" w:rsidRDefault="004529BA" w:rsidP="0093209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Бежал ручей по камешкам,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Бежал, бежал, бежал...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Потом в глубокой лужице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Л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ежал, лежал, лежал...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То снова он помчался вскачь,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То будто бы уснул...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Увидел речку — прыг туда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сразу утонул!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совместно с ребенком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выполнять изображение  в технике рисование кляксами.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сенсорный опыт, получение представле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о сенсорных эталонах (цвет,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форма).</w:t>
            </w: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желтых платочков, раскладывание на полотне  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кляксами».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Ой, ладу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шки-ладушки,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испечём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а окно поставим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стыват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заставим.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 остынут – поедим,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воробушкам дадим.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«Одуванчики»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совместно с ребенком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изображение  в технике рисование кругами, полосками.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сенсорный опыт, получение представле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о сенсорных эталонах (цвет,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форма).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желтых, зеленых платочков, раскладывание на полотне  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кругами, полосками»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Взрослый раскладывает несколько шифоновых лоскутов разного цвета и размера на полу.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затем он предлагает родителю и ребенку посмотреть, как можно «порисовать круги». Он располагается возле ребенка, берет один лоскут и расстилает его на полу, затем начинает последовательно со всех сторон его собирать, формируя круг. Затем он подходит к другому лоскуту, расправляет его и так же собирает руками с разных сторон, формируя круг. Он приглашает ребенка найти лоскут, который они превратят в кружок.  Рядом раскладывает несколько шифоновых лоскутов разного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цвета и размера, берет один лоскут и расстилает его на полу, затем начинает его последовательно сворачивать «в трубочку». Получается цветная полоска. Он размещает ее под кругом (стебелек).</w:t>
            </w:r>
          </w:p>
          <w:p w:rsidR="004529BA" w:rsidRDefault="004529BA" w:rsidP="004529BA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</w:p>
          <w:p w:rsidR="004529BA" w:rsidRPr="00B5451F" w:rsidRDefault="004529BA" w:rsidP="0093209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Алейниковой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Сколько одуванчиков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жёлтых сарафанчиках!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По полянке кружат,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С солнцем очень дружат.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Мы из них сплетём веночки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для мамы и для дочки.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«Светит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солнышко 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окошко»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совместно с ребенком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выполнять изображение  в технике рисование кругами и полосками.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ивать речь, обогащать словарный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запас.</w:t>
            </w: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желтых платочков, раскладывание на полотне  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кругами, полосками»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Взрослый раскладывает несколько шифоновых лоскутов разного цвета и размера на полу.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затем он предлагает родителю и ребенку посмотреть, как можно «порисовать круги». Он располагается возле ребенка, берет один лоскут и расстилает его на полу, затем начинает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 со всех сторон его собирать, формируя круг. Затем он подходит к другому лоскуту, расправляет его и так же собирает руками с разных сторон, формируя круг. Он приглашает ребенка найти лоскут, который они превратят в кружок.  Рядом раскладывает несколько шифоновых лоскутов разного цвета и размера, берет один лоскут и расстилает его на полу, затем начинает его последовательно сворачивать «в трубочку». Получается цветная полоска. Он размещает их вокруг круга (лучики).</w:t>
            </w:r>
          </w:p>
          <w:p w:rsidR="004529BA" w:rsidRDefault="004529BA" w:rsidP="004529BA">
            <w:pPr>
              <w:pStyle w:val="a3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</w:p>
          <w:p w:rsidR="004529BA" w:rsidRPr="00B5451F" w:rsidRDefault="004529BA" w:rsidP="0093209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Смотрит солнышко в окошко,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Светит в нашу комнату.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Мы захлопаем в ладошки -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Очень рады солнышку.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«Пушистые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облака»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совместно с ребенком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изображение  в технике кляксами.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речь,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обогащать словарный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запас.</w:t>
            </w:r>
          </w:p>
        </w:tc>
        <w:tc>
          <w:tcPr>
            <w:tcW w:w="4360" w:type="dxa"/>
          </w:tcPr>
          <w:p w:rsidR="004529BA" w:rsidRPr="00B5451F" w:rsidRDefault="004529BA" w:rsidP="004529BA">
            <w:pPr>
              <w:pStyle w:val="a3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белых платочков, раскладывание на полотне  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кляксами».</w:t>
            </w:r>
          </w:p>
          <w:p w:rsidR="004529BA" w:rsidRPr="00B5451F" w:rsidRDefault="004529BA" w:rsidP="004529BA">
            <w:pPr>
              <w:pStyle w:val="a3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1F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        </w:t>
            </w:r>
            <w:r w:rsidRPr="00B5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</w:t>
            </w:r>
            <w:proofErr w:type="spellStart"/>
            <w:r w:rsidRPr="00B5451F">
              <w:rPr>
                <w:rFonts w:ascii="Times New Roman" w:hAnsi="Times New Roman" w:cs="Times New Roman"/>
                <w:sz w:val="28"/>
                <w:szCs w:val="28"/>
              </w:rPr>
              <w:t>Пиудунен</w:t>
            </w:r>
            <w:proofErr w:type="spell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Облака повеселели,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Шубки белые одели</w:t>
            </w: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в неведомые дали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Как лошадки поскакали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По небесному ковру,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Развлекая детвору.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«Бабочки»</w:t>
            </w:r>
          </w:p>
        </w:tc>
        <w:tc>
          <w:tcPr>
            <w:tcW w:w="2835" w:type="dxa"/>
          </w:tcPr>
          <w:p w:rsidR="004529BA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совместно с ребенком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выполнять изображение  в технике рисование полосками.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Развивать сенсорный опыт, получение представле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о сенсорных эталонах (цвет,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форма). Способствовать эмоциональному  отклику у ребенка от сочетания цветов.</w:t>
            </w:r>
          </w:p>
        </w:tc>
        <w:tc>
          <w:tcPr>
            <w:tcW w:w="4360" w:type="dxa"/>
          </w:tcPr>
          <w:p w:rsidR="004529BA" w:rsidRPr="005D4178" w:rsidRDefault="004529BA" w:rsidP="004529BA">
            <w:pPr>
              <w:pStyle w:val="a3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178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разноцветных платочков, раскладывание на полотне  </w:t>
            </w:r>
          </w:p>
          <w:p w:rsidR="004529BA" w:rsidRPr="005D4178" w:rsidRDefault="004529BA" w:rsidP="004529BA">
            <w:pPr>
              <w:pStyle w:val="a3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полосками».</w:t>
            </w:r>
          </w:p>
          <w:p w:rsidR="004529BA" w:rsidRPr="005D4178" w:rsidRDefault="004529BA" w:rsidP="004529BA">
            <w:pPr>
              <w:pStyle w:val="a3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178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Пальцы весело шагали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И платочек собирали -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Превратился в тряпочку</w:t>
            </w:r>
          </w:p>
          <w:p w:rsidR="004529BA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Похожую на бабочку.</w:t>
            </w:r>
            <w:proofErr w:type="gram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Скр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епляет цветной бумажной втулкой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резиночкой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</w:tc>
        <w:tc>
          <w:tcPr>
            <w:tcW w:w="2835" w:type="dxa"/>
          </w:tcPr>
          <w:p w:rsidR="004529BA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совместно с ребенком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выполнять изображение  в технике рисование полосками.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эмоциональному  отклику у ребенка от сочетания цветов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0" w:type="dxa"/>
          </w:tcPr>
          <w:p w:rsidR="004529BA" w:rsidRPr="005D4178" w:rsidRDefault="004529BA" w:rsidP="004529BA">
            <w:pPr>
              <w:pStyle w:val="a3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1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разноцветных платочков, раскладывание на полотне  </w:t>
            </w:r>
          </w:p>
          <w:p w:rsidR="004529BA" w:rsidRPr="005D4178" w:rsidRDefault="004529BA" w:rsidP="004529BA">
            <w:pPr>
              <w:pStyle w:val="a3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полосками». </w:t>
            </w:r>
          </w:p>
          <w:p w:rsidR="004529BA" w:rsidRPr="005D4178" w:rsidRDefault="004529BA" w:rsidP="004529BA">
            <w:pPr>
              <w:pStyle w:val="a3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178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«Ах ты, радуга-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дуга, И туга, и высока!»</w:t>
            </w:r>
          </w:p>
        </w:tc>
      </w:tr>
      <w:tr w:rsidR="004529BA" w:rsidRPr="00DD2F0E" w:rsidTr="00932093">
        <w:tc>
          <w:tcPr>
            <w:tcW w:w="594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782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«Божья коровка»</w:t>
            </w:r>
          </w:p>
        </w:tc>
        <w:tc>
          <w:tcPr>
            <w:tcW w:w="2835" w:type="dxa"/>
          </w:tcPr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умение родителей совместно с ребенком 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выполнять изображение  в технике кляксами.</w:t>
            </w:r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речь,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 xml:space="preserve"> запас.</w:t>
            </w:r>
          </w:p>
        </w:tc>
        <w:tc>
          <w:tcPr>
            <w:tcW w:w="4360" w:type="dxa"/>
          </w:tcPr>
          <w:p w:rsidR="004529BA" w:rsidRPr="005D4178" w:rsidRDefault="004529BA" w:rsidP="004529BA">
            <w:pPr>
              <w:pStyle w:val="a3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178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красных платочков, раскладывание на полотне  </w:t>
            </w:r>
          </w:p>
          <w:p w:rsidR="004529BA" w:rsidRPr="005D4178" w:rsidRDefault="004529BA" w:rsidP="004529BA">
            <w:pPr>
              <w:pStyle w:val="a3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>Арт-техника</w:t>
            </w:r>
            <w:proofErr w:type="spellEnd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кляксами».</w:t>
            </w:r>
          </w:p>
          <w:p w:rsidR="004529BA" w:rsidRPr="005D4178" w:rsidRDefault="004529BA" w:rsidP="004529BA">
            <w:pPr>
              <w:pStyle w:val="a3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178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5D4178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</w:p>
          <w:p w:rsidR="004529BA" w:rsidRPr="00DD2F0E" w:rsidRDefault="004529BA" w:rsidP="009320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F0E">
              <w:rPr>
                <w:rFonts w:ascii="Times New Roman" w:hAnsi="Times New Roman" w:cs="Times New Roman"/>
                <w:sz w:val="28"/>
                <w:szCs w:val="28"/>
              </w:rPr>
              <w:t>Божья коровка,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Улети на небо,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Принеси нам хлеба,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Черного и белого,</w:t>
            </w:r>
            <w:r w:rsidRPr="00DD2F0E">
              <w:rPr>
                <w:rFonts w:ascii="Times New Roman" w:hAnsi="Times New Roman" w:cs="Times New Roman"/>
                <w:sz w:val="28"/>
                <w:szCs w:val="28"/>
              </w:rPr>
              <w:br/>
              <w:t>Только не горелого</w:t>
            </w:r>
          </w:p>
        </w:tc>
      </w:tr>
    </w:tbl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при реализации П</w:t>
      </w:r>
      <w:r w:rsidRPr="00947A76">
        <w:rPr>
          <w:rFonts w:ascii="Times New Roman" w:hAnsi="Times New Roman" w:cs="Times New Roman"/>
          <w:b/>
          <w:sz w:val="28"/>
          <w:szCs w:val="28"/>
        </w:rPr>
        <w:t xml:space="preserve">рактики технологии, </w:t>
      </w:r>
      <w:proofErr w:type="gramStart"/>
      <w:r w:rsidRPr="00947A76">
        <w:rPr>
          <w:rFonts w:ascii="Times New Roman" w:hAnsi="Times New Roman" w:cs="Times New Roman"/>
          <w:b/>
          <w:sz w:val="28"/>
          <w:szCs w:val="28"/>
        </w:rPr>
        <w:t>используемая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7A76">
        <w:rPr>
          <w:rFonts w:ascii="Times New Roman" w:hAnsi="Times New Roman" w:cs="Times New Roman"/>
          <w:b/>
          <w:sz w:val="28"/>
          <w:szCs w:val="28"/>
        </w:rPr>
        <w:t>/используемые технологии, элементы технологии/формы и способы применения технологии/элементов технологии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В основе игровой деятельности Студии раннего развития «Чудо радуга» используется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арт-методика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Е. Д.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Файзуллаевой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, Т. Д.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Фицнер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"Альтернативное рисование тканью с использованием конструктора "Шифоновая радуга".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при реализации П</w:t>
      </w:r>
      <w:r w:rsidRPr="00947A76">
        <w:rPr>
          <w:rFonts w:ascii="Times New Roman" w:hAnsi="Times New Roman" w:cs="Times New Roman"/>
          <w:b/>
          <w:sz w:val="28"/>
          <w:szCs w:val="28"/>
        </w:rPr>
        <w:t xml:space="preserve">рактики ИКТ – технологий: наличие средств технического обеспечения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При проведении игровой деятельности с малышами используется музыкальное сопровождение.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родителей, посещающих игровую деятельность</w:t>
      </w:r>
      <w:r w:rsidRPr="00DD2F0E">
        <w:rPr>
          <w:rFonts w:ascii="Times New Roman" w:hAnsi="Times New Roman" w:cs="Times New Roman"/>
          <w:sz w:val="28"/>
          <w:szCs w:val="28"/>
        </w:rPr>
        <w:t xml:space="preserve"> Студии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2F0E">
        <w:rPr>
          <w:rFonts w:ascii="Times New Roman" w:hAnsi="Times New Roman" w:cs="Times New Roman"/>
          <w:sz w:val="28"/>
          <w:szCs w:val="28"/>
        </w:rPr>
        <w:t xml:space="preserve"> размещается информация психолого-педагогического характера по развитию детей младенческого и раннего возраста, адаптации детей к условиям детского сада на сайте образовательной организации и в группе ВК: Консультация – презентация для родителей «Вместе с мамой в детский сад», </w:t>
      </w:r>
      <w:r w:rsidRPr="00DD2F0E">
        <w:rPr>
          <w:rFonts w:ascii="Times New Roman" w:hAnsi="Times New Roman" w:cs="Times New Roman"/>
          <w:sz w:val="28"/>
          <w:szCs w:val="28"/>
        </w:rPr>
        <w:lastRenderedPageBreak/>
        <w:t xml:space="preserve">«Как обычный лоскуток ткани может заменить 10 разных развивающих игр», «Сенсорное развитие малышей», буклет «Мой первый конструктор». 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Система контроля и оценки планируемых результатов Практики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Педагоги отслеживают эмоционально-личностное состояние детей, посещающих Студию и удовлетворенность родителей.  Ведут Дневник наблюдений, занося данные после каждого занятия.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Параметры:</w:t>
      </w:r>
    </w:p>
    <w:p w:rsidR="004529BA" w:rsidRPr="00947A76" w:rsidRDefault="004529BA" w:rsidP="004529B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Удовлетворенность родителей игровой деятельностью Студии раннего развития (посещаемость и анкетирование).</w:t>
      </w:r>
    </w:p>
    <w:p w:rsidR="004529BA" w:rsidRPr="00947A76" w:rsidRDefault="004529BA" w:rsidP="004529B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Установление контакта педагога, родителя с ребенком, с другими родителями, включив его в игровое взаимодействие посредством тканевого лоскута.</w:t>
      </w:r>
    </w:p>
    <w:p w:rsidR="004529BA" w:rsidRPr="00947A76" w:rsidRDefault="004529BA" w:rsidP="004529B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Активность малыша в ситуативно-личностном, ситуативно-деловом и предметно-опосредованном общении с близким взрослым (наблюдение).</w:t>
      </w:r>
    </w:p>
    <w:p w:rsidR="004529BA" w:rsidRPr="00947A76" w:rsidRDefault="004529BA" w:rsidP="004529B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 xml:space="preserve">Эмоциональный отклик детей на чтение </w:t>
      </w:r>
      <w:proofErr w:type="spellStart"/>
      <w:r w:rsidRPr="00947A7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47A76">
        <w:rPr>
          <w:rFonts w:ascii="Times New Roman" w:hAnsi="Times New Roman" w:cs="Times New Roman"/>
          <w:sz w:val="28"/>
          <w:szCs w:val="28"/>
        </w:rPr>
        <w:t>, песенок (наблюдение).</w:t>
      </w:r>
    </w:p>
    <w:p w:rsidR="004529BA" w:rsidRPr="00947A76" w:rsidRDefault="004529BA" w:rsidP="004529B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Позитивная эмоциональная реакция на эстетические качества тканевых лоскутов (наблюдение).</w:t>
      </w:r>
    </w:p>
    <w:p w:rsidR="004529BA" w:rsidRPr="00947A76" w:rsidRDefault="004529BA" w:rsidP="004529B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Развитие координации движений, ориентации в пространстве.</w:t>
      </w:r>
    </w:p>
    <w:p w:rsidR="004529BA" w:rsidRPr="00947A76" w:rsidRDefault="004529BA" w:rsidP="004529BA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sz w:val="28"/>
          <w:szCs w:val="28"/>
        </w:rPr>
        <w:t>Определение готовности к поступлению ребенка в дошкольное учреждение на основе психолого-педагогических параметров.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>Ресурсы  культурно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7A76">
        <w:rPr>
          <w:rFonts w:ascii="Times New Roman" w:hAnsi="Times New Roman" w:cs="Times New Roman"/>
          <w:b/>
          <w:sz w:val="28"/>
          <w:szCs w:val="28"/>
        </w:rPr>
        <w:t>просветительских, научно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7A76">
        <w:rPr>
          <w:rFonts w:ascii="Times New Roman" w:hAnsi="Times New Roman" w:cs="Times New Roman"/>
          <w:b/>
          <w:sz w:val="28"/>
          <w:szCs w:val="28"/>
        </w:rPr>
        <w:t>педагогических и иных организаций</w:t>
      </w:r>
      <w:r w:rsidRPr="00947A76">
        <w:rPr>
          <w:rFonts w:ascii="Times New Roman" w:hAnsi="Times New Roman" w:cs="Times New Roman"/>
          <w:sz w:val="28"/>
          <w:szCs w:val="28"/>
        </w:rPr>
        <w:t xml:space="preserve">   не используются.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 xml:space="preserve">Инновационная составляющая Практики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Педагогический коллекти</w:t>
      </w:r>
      <w:r>
        <w:rPr>
          <w:rFonts w:ascii="Times New Roman" w:hAnsi="Times New Roman" w:cs="Times New Roman"/>
          <w:sz w:val="28"/>
          <w:szCs w:val="28"/>
        </w:rPr>
        <w:t xml:space="preserve">в ДОО использовал оптимальный </w:t>
      </w:r>
      <w:r w:rsidRPr="00DD2F0E">
        <w:rPr>
          <w:rFonts w:ascii="Times New Roman" w:hAnsi="Times New Roman" w:cs="Times New Roman"/>
          <w:sz w:val="28"/>
          <w:szCs w:val="28"/>
        </w:rPr>
        <w:t xml:space="preserve">стиль адаптации к окружению - творческий, когда человек позитивно принимает среду и при этом старается активно изменять ее условия, приспосабливая их к себе и обретая необходимый физический и психический комфорт. Малыши </w:t>
      </w:r>
      <w:r w:rsidRPr="00DD2F0E">
        <w:rPr>
          <w:rFonts w:ascii="Times New Roman" w:hAnsi="Times New Roman" w:cs="Times New Roman"/>
          <w:sz w:val="28"/>
          <w:szCs w:val="28"/>
        </w:rPr>
        <w:lastRenderedPageBreak/>
        <w:t xml:space="preserve">способны освоить этот стиль в грамотно организованном образовательном пространстве детского сада, которым является инновационная форма взаимодействия с родителями - «Студия раннего развития».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Применение тканевых материалов в качестве средств решения образовательных задач – в период адаптации ребенка к условиям детского сада и в процессе оказания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– педагогической поддержке семьи педагогически целесообразно и психологически оправдано.  При организации игр с тканевыми материалами (тканевыми лоскутами) ребенок приобретает сенсорный опыт.  При выполнении игровых действиях с  тканью совместно </w:t>
      </w:r>
      <w:proofErr w:type="gramStart"/>
      <w:r w:rsidRPr="00DD2F0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D2F0E">
        <w:rPr>
          <w:rFonts w:ascii="Times New Roman" w:hAnsi="Times New Roman" w:cs="Times New Roman"/>
          <w:sz w:val="28"/>
          <w:szCs w:val="28"/>
        </w:rPr>
        <w:t xml:space="preserve"> взрослыми,  у малыша  появляется ситуация  общения со взрослыми. В соединении с музыкальным сопровождением, художественной литературой взаимодействие с цветными полотнами, предоставляет ребенку  опыт эмоциональных переживаний, начал сотрудничества, согласования своих действий с действиями взрослого.</w:t>
      </w:r>
    </w:p>
    <w:p w:rsidR="004529BA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Тканевые материалы используются  для создания игровой ситуации и игровых персонажей. В ситуации взаимодействия педагог оживляет условно выполненный персонаж, образ предмета. Оживляя персонажей, взрослый использует голос, движения рук, помогает мимикой передать происходящее. Кроме того, сюжет и персонажей можно быстро трансформировать, при этом ребенок становится соучастником творческой деятельности педагога. В процессе создания персонажей ребенок наблюдает за действиями взрослого: складывание, скручивание, связывание лоскутов. </w:t>
      </w:r>
    </w:p>
    <w:p w:rsidR="004529BA" w:rsidRPr="00DD2F0E" w:rsidRDefault="004529BA" w:rsidP="004529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F0E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арт-методики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тканевый конструктор «Шифоновая радуга» для развития детей младенческого возраста, способствует повышению их адаптационных способностей, а также стабилизации эмоциональной сферы, что обеспечивает решение задач Федерального государственного образовательного стандарта дошкольного образования (сохранение и поддержке индивидуальности ребенка, развитие индивидуальных способностей и творческого потенциала ребенка, формирования социокультурной среды) на самом первом этапе психологического развития. </w:t>
      </w:r>
      <w:proofErr w:type="gramEnd"/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lastRenderedPageBreak/>
        <w:t>Вре</w:t>
      </w:r>
      <w:r>
        <w:rPr>
          <w:rFonts w:ascii="Times New Roman" w:hAnsi="Times New Roman" w:cs="Times New Roman"/>
          <w:b/>
          <w:sz w:val="28"/>
          <w:szCs w:val="28"/>
        </w:rPr>
        <w:t>менные составляющие реализации П</w:t>
      </w:r>
      <w:r w:rsidRPr="00947A76">
        <w:rPr>
          <w:rFonts w:ascii="Times New Roman" w:hAnsi="Times New Roman" w:cs="Times New Roman"/>
          <w:b/>
          <w:sz w:val="28"/>
          <w:szCs w:val="28"/>
        </w:rPr>
        <w:t>рактики</w:t>
      </w:r>
    </w:p>
    <w:p w:rsidR="004529BA" w:rsidRPr="00DD2F0E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>Практика реализуется 1 год – с апреля по июль 2022г.</w:t>
      </w:r>
    </w:p>
    <w:p w:rsidR="004529BA" w:rsidRPr="00947A76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76">
        <w:rPr>
          <w:rFonts w:ascii="Times New Roman" w:hAnsi="Times New Roman" w:cs="Times New Roman"/>
          <w:b/>
          <w:sz w:val="28"/>
          <w:szCs w:val="28"/>
        </w:rPr>
        <w:t xml:space="preserve">Сведения об эффективности реализации Практики, показатели эффективности Практики </w:t>
      </w:r>
    </w:p>
    <w:p w:rsidR="004529BA" w:rsidRPr="008D5A49" w:rsidRDefault="004529BA" w:rsidP="004529BA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A49">
        <w:rPr>
          <w:rFonts w:ascii="Times New Roman" w:hAnsi="Times New Roman" w:cs="Times New Roman"/>
          <w:sz w:val="28"/>
          <w:szCs w:val="28"/>
        </w:rPr>
        <w:t>Посещаемость  Студии раннего развития составила 90%.</w:t>
      </w:r>
    </w:p>
    <w:p w:rsidR="004529BA" w:rsidRPr="008D5A49" w:rsidRDefault="004529BA" w:rsidP="004529BA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A49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Pr="008D5A49">
        <w:rPr>
          <w:rFonts w:ascii="Times New Roman" w:hAnsi="Times New Roman" w:cs="Times New Roman"/>
          <w:sz w:val="28"/>
          <w:szCs w:val="28"/>
        </w:rPr>
        <w:t xml:space="preserve"> РППС для игрового взаимодействия.</w:t>
      </w:r>
    </w:p>
    <w:p w:rsidR="004529BA" w:rsidRPr="008D5A49" w:rsidRDefault="004529BA" w:rsidP="004529BA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A49">
        <w:rPr>
          <w:rFonts w:ascii="Times New Roman" w:hAnsi="Times New Roman" w:cs="Times New Roman"/>
          <w:sz w:val="28"/>
          <w:szCs w:val="28"/>
        </w:rPr>
        <w:t>Дети проявляют устойчивый интерес к действиям взрослого с тканью, пытаются манипулировать с тканями, приобретают опыт самостоятельности и инициативы.</w:t>
      </w:r>
    </w:p>
    <w:p w:rsidR="004529BA" w:rsidRPr="008D5A49" w:rsidRDefault="004529BA" w:rsidP="004529BA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A49">
        <w:rPr>
          <w:rFonts w:ascii="Times New Roman" w:hAnsi="Times New Roman" w:cs="Times New Roman"/>
          <w:sz w:val="28"/>
          <w:szCs w:val="28"/>
        </w:rPr>
        <w:t xml:space="preserve">Малыши приобрели опыт эмоциональной реакции - проявляют позитивную эмоциональную реакцию на игровые действия с  тканевыми лоскутами в сопровождении стихов,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>, музыки.</w:t>
      </w:r>
    </w:p>
    <w:p w:rsidR="004529BA" w:rsidRPr="008D5A49" w:rsidRDefault="004529BA" w:rsidP="004529BA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A49">
        <w:rPr>
          <w:rFonts w:ascii="Times New Roman" w:hAnsi="Times New Roman" w:cs="Times New Roman"/>
          <w:sz w:val="28"/>
          <w:szCs w:val="28"/>
        </w:rPr>
        <w:t>Родители приобрели опыт общения с детьми в организованных игровых занятиях.</w:t>
      </w:r>
    </w:p>
    <w:p w:rsidR="004529BA" w:rsidRPr="008D5A49" w:rsidRDefault="004529BA" w:rsidP="004529BA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A49">
        <w:rPr>
          <w:rFonts w:ascii="Times New Roman" w:hAnsi="Times New Roman" w:cs="Times New Roman"/>
          <w:sz w:val="28"/>
          <w:szCs w:val="28"/>
        </w:rPr>
        <w:t>Готовность к поступлению детей  в дошкольное учреждение после практики составляет 60%.</w:t>
      </w:r>
    </w:p>
    <w:p w:rsidR="004529BA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о</w:t>
      </w:r>
      <w:r w:rsidRPr="00DD2F0E">
        <w:rPr>
          <w:rFonts w:ascii="Times New Roman" w:hAnsi="Times New Roman" w:cs="Times New Roman"/>
          <w:sz w:val="28"/>
          <w:szCs w:val="28"/>
        </w:rPr>
        <w:t xml:space="preserve">пыт работы Студии раннего развития показал, что дети, посещающие игровую деятельность при дошкольном учреждении, достигают значительных успехов в адаптации к дошкольному учреждению. Практика зарекомендовала себя как эффективная форма работы по оказанию методической,  диагностической и консультативной помощи семьям детей, не посещающих детский сад. </w:t>
      </w:r>
    </w:p>
    <w:p w:rsidR="004529BA" w:rsidRPr="00DD2F0E" w:rsidRDefault="004529BA" w:rsidP="004529B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F0E">
        <w:rPr>
          <w:rFonts w:ascii="Times New Roman" w:hAnsi="Times New Roman" w:cs="Times New Roman"/>
          <w:sz w:val="28"/>
          <w:szCs w:val="28"/>
        </w:rPr>
        <w:t xml:space="preserve">Тематическое разнообразие развивающей игровой деятельности в Студии, ее соответствие возрастным интересам детей, актуальным для них игровым задачам, использование интерактивных форм ее проведения, чередование различных видов деятельности в течение встречи – эти и другие преимущества обуславливают </w:t>
      </w:r>
      <w:proofErr w:type="spellStart"/>
      <w:r w:rsidRPr="00DD2F0E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DD2F0E">
        <w:rPr>
          <w:rFonts w:ascii="Times New Roman" w:hAnsi="Times New Roman" w:cs="Times New Roman"/>
          <w:sz w:val="28"/>
          <w:szCs w:val="28"/>
        </w:rPr>
        <w:t xml:space="preserve"> у родителей и детей игровой деятельности в Студии.</w:t>
      </w:r>
    </w:p>
    <w:p w:rsidR="004529BA" w:rsidRPr="008D5A49" w:rsidRDefault="004529BA" w:rsidP="004529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5A49">
        <w:rPr>
          <w:rFonts w:ascii="Times New Roman" w:hAnsi="Times New Roman" w:cs="Times New Roman"/>
          <w:b/>
          <w:i/>
          <w:sz w:val="28"/>
          <w:szCs w:val="28"/>
        </w:rPr>
        <w:t xml:space="preserve">Список литературы: </w:t>
      </w:r>
    </w:p>
    <w:p w:rsidR="004529BA" w:rsidRPr="008D5A49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49">
        <w:rPr>
          <w:rFonts w:ascii="Times New Roman" w:hAnsi="Times New Roman" w:cs="Times New Roman"/>
          <w:sz w:val="28"/>
          <w:szCs w:val="28"/>
        </w:rPr>
        <w:lastRenderedPageBreak/>
        <w:t>Аксарина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Кистяковская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М.Ю.,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Н.Ф.,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Эйгес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Н.Р. Развитие и воспитание ребенка от рождения до трех лет. / Под ред. проф. Н.М. 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Щелованова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>. Изд. 2-е. - М.: Просвещение, 1969.</w:t>
      </w:r>
    </w:p>
    <w:p w:rsidR="004529BA" w:rsidRPr="008D5A49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Арт-методики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для развития малышей: методическое пособие для реализации комплексной образовательной программы «Теремок» (от двух месяцев до трех лет) / Под редакцией И.А. Лыковой. - М.: Издательский дом «Цветной мир», 2018. </w:t>
      </w:r>
    </w:p>
    <w:p w:rsidR="004529BA" w:rsidRPr="008D5A49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Галигузова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Л.Н., Мещерякова С.Ю. Педагогика детей раннего возраста: учебное пособие. -  М.: ВЛАДОС, 2007.</w:t>
      </w:r>
    </w:p>
    <w:p w:rsidR="004529BA" w:rsidRPr="008D5A49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A49">
        <w:rPr>
          <w:rFonts w:ascii="Times New Roman" w:hAnsi="Times New Roman" w:cs="Times New Roman"/>
          <w:sz w:val="28"/>
          <w:szCs w:val="28"/>
        </w:rPr>
        <w:t xml:space="preserve">Зверева О.Л., Ганичева А.Н., Кротова Т.В. Семейная педагогика и домашнее воспитание детей раннего и дошкольного возраста: Учебное пособие. М., 2009. </w:t>
      </w:r>
    </w:p>
    <w:p w:rsidR="004529BA" w:rsidRPr="008D5A49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A49">
        <w:rPr>
          <w:rFonts w:ascii="Times New Roman" w:hAnsi="Times New Roman" w:cs="Times New Roman"/>
          <w:sz w:val="28"/>
          <w:szCs w:val="28"/>
        </w:rPr>
        <w:t xml:space="preserve">Лыкова И.Д.,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Файзуллаева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Е.Д. Адаптация детскому саду ребенка</w:t>
      </w:r>
      <w:r w:rsidRPr="008D5A49">
        <w:rPr>
          <w:rFonts w:ascii="Times New Roman" w:hAnsi="Times New Roman" w:cs="Times New Roman"/>
          <w:sz w:val="28"/>
          <w:szCs w:val="28"/>
        </w:rPr>
        <w:br/>
        <w:t xml:space="preserve">раннего возраста. Учебно-методическое пособие для реализации комплексной образовательной программы «Теремок». - М.: Издательский дом «Цветной мир», 2018. </w:t>
      </w:r>
    </w:p>
    <w:p w:rsidR="004529BA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A49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«Теремок» для детей от двух месяцев до трех лет / Научный руководитель И.А. Лыкова; под общей редакцией Т.В.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>, И.Л. Кириллова, И.А. Лыковой, О.С. Ушаковой. - М.: Издательский дом «Цветной мир», 2019.</w:t>
      </w:r>
    </w:p>
    <w:p w:rsidR="004529BA" w:rsidRPr="00801B60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Г.В., Печора К.Л.,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Фрухт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Э.Л. Диагностика нервно-психического развития детей первых трех лет жизни. М.,1983.</w:t>
      </w:r>
    </w:p>
    <w:p w:rsidR="004529BA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Г.В., Печора К.Л.,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Фрухт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Э.Л. Методы диагностики детей раннего возраста / Под ред. 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Доскина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>. М., 1996.</w:t>
      </w:r>
    </w:p>
    <w:p w:rsidR="004529BA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Пистун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Ю.В. Психолого-педагогическое сопровождение адаптации</w:t>
      </w:r>
      <w:r w:rsidRPr="008D5A49">
        <w:rPr>
          <w:rFonts w:ascii="Times New Roman" w:hAnsi="Times New Roman" w:cs="Times New Roman"/>
          <w:sz w:val="28"/>
          <w:szCs w:val="28"/>
        </w:rPr>
        <w:br/>
        <w:t xml:space="preserve">ребенка и его семьи к условиям дошкольного образовательного учреждения /Ю.В.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Пистун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, К.И. Григорян, Г.П.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Ковачева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>.- Текст: непосредственный //Молодой ученый. – 2014, № 4 (63).</w:t>
      </w:r>
    </w:p>
    <w:p w:rsidR="004529BA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49">
        <w:rPr>
          <w:rFonts w:ascii="Times New Roman" w:hAnsi="Times New Roman" w:cs="Times New Roman"/>
          <w:sz w:val="28"/>
          <w:szCs w:val="28"/>
        </w:rPr>
        <w:lastRenderedPageBreak/>
        <w:t>Файзуллаева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Е.Д. Технология совместной деятельности в системе</w:t>
      </w:r>
      <w:r w:rsidRPr="008D5A49">
        <w:rPr>
          <w:rFonts w:ascii="Times New Roman" w:hAnsi="Times New Roman" w:cs="Times New Roman"/>
          <w:sz w:val="28"/>
          <w:szCs w:val="28"/>
        </w:rPr>
        <w:br/>
        <w:t xml:space="preserve">«взрослый – ребенок – ребенок» // Сибирский педагогический журнал – 2015. </w:t>
      </w:r>
    </w:p>
    <w:p w:rsidR="004529BA" w:rsidRPr="00462724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24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Федерации», </w:t>
      </w:r>
      <w:r w:rsidRPr="004627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от 29.12.2012 N 273-ФЗ, </w:t>
      </w:r>
      <w:r w:rsidRPr="00462724">
        <w:rPr>
          <w:rFonts w:ascii="Times New Roman" w:hAnsi="Times New Roman" w:cs="Times New Roman"/>
          <w:sz w:val="28"/>
          <w:szCs w:val="28"/>
        </w:rPr>
        <w:t>М.,2014.</w:t>
      </w:r>
    </w:p>
    <w:p w:rsidR="004529BA" w:rsidRPr="00801B60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Федеральный государственный</w:t>
      </w:r>
      <w:r w:rsidRPr="00801B60">
        <w:rPr>
          <w:rFonts w:ascii="Times New Roman" w:hAnsi="Times New Roman" w:cs="Times New Roman"/>
          <w:sz w:val="28"/>
          <w:szCs w:val="28"/>
        </w:rPr>
        <w:t xml:space="preserve"> </w:t>
      </w:r>
      <w:r w:rsidRPr="00414913">
        <w:rPr>
          <w:rFonts w:ascii="Times New Roman" w:hAnsi="Times New Roman" w:cs="Times New Roman"/>
          <w:sz w:val="28"/>
          <w:szCs w:val="28"/>
        </w:rPr>
        <w:t>образовательный стандарт д</w:t>
      </w:r>
      <w:r>
        <w:rPr>
          <w:rFonts w:ascii="Times New Roman" w:hAnsi="Times New Roman" w:cs="Times New Roman"/>
          <w:sz w:val="28"/>
          <w:szCs w:val="28"/>
        </w:rPr>
        <w:t>ошкольного образования, М., 2013.</w:t>
      </w:r>
    </w:p>
    <w:p w:rsidR="004529BA" w:rsidRPr="008D5A49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A49">
        <w:rPr>
          <w:rFonts w:ascii="Times New Roman" w:hAnsi="Times New Roman" w:cs="Times New Roman"/>
          <w:sz w:val="28"/>
          <w:szCs w:val="28"/>
        </w:rPr>
        <w:t>Фицнер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Т.Д. Конструктор «Шифоновая радуга» универсальное учеб</w:t>
      </w:r>
      <w:r w:rsidRPr="008D5A49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8D5A49">
        <w:rPr>
          <w:rFonts w:ascii="Times New Roman" w:hAnsi="Times New Roman" w:cs="Times New Roman"/>
          <w:sz w:val="28"/>
          <w:szCs w:val="28"/>
        </w:rPr>
        <w:t>но-игровое</w:t>
      </w:r>
      <w:proofErr w:type="spellEnd"/>
      <w:proofErr w:type="gramEnd"/>
      <w:r w:rsidRPr="008D5A49">
        <w:rPr>
          <w:rFonts w:ascii="Times New Roman" w:hAnsi="Times New Roman" w:cs="Times New Roman"/>
          <w:sz w:val="28"/>
          <w:szCs w:val="28"/>
        </w:rPr>
        <w:t xml:space="preserve"> пособие // Научно-методический журнал «Цветной мир»: изобразительное творчество и дизайн в детском саду, начальной школе и семье </w:t>
      </w:r>
      <w:proofErr w:type="spellStart"/>
      <w:r w:rsidRPr="008D5A49">
        <w:rPr>
          <w:rFonts w:ascii="Times New Roman" w:hAnsi="Times New Roman" w:cs="Times New Roman"/>
          <w:sz w:val="28"/>
          <w:szCs w:val="28"/>
        </w:rPr>
        <w:t>Файзуллаева</w:t>
      </w:r>
      <w:proofErr w:type="spellEnd"/>
      <w:r w:rsidRPr="008D5A49">
        <w:rPr>
          <w:rFonts w:ascii="Times New Roman" w:hAnsi="Times New Roman" w:cs="Times New Roman"/>
          <w:sz w:val="28"/>
          <w:szCs w:val="28"/>
        </w:rPr>
        <w:t xml:space="preserve"> Е.Д. Образовательный потенциал среды детского сада: предметы // Воспитатель ДОУ – 2016, №2. </w:t>
      </w:r>
    </w:p>
    <w:p w:rsidR="004529BA" w:rsidRPr="00801B60" w:rsidRDefault="004529BA" w:rsidP="004529B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13">
        <w:rPr>
          <w:rFonts w:ascii="Times New Roman" w:hAnsi="Times New Roman" w:cs="Times New Roman"/>
          <w:sz w:val="28"/>
          <w:szCs w:val="28"/>
        </w:rPr>
        <w:t>.</w:t>
      </w:r>
      <w:r w:rsidRPr="00801B60">
        <w:rPr>
          <w:rFonts w:ascii="Times New Roman" w:hAnsi="Times New Roman" w:cs="Times New Roman"/>
          <w:sz w:val="28"/>
          <w:szCs w:val="28"/>
        </w:rPr>
        <w:t>https://nsportal.ru/detskiy-sad/raznoe/2020/12/18/art-tehnologiya-risovaniya-tkanyu-dlya-detey-rannego-vozrasta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Pr="008D5A49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9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№1: </w:t>
      </w:r>
      <w:proofErr w:type="spellStart"/>
      <w:r w:rsidRPr="008D5A49">
        <w:rPr>
          <w:rFonts w:ascii="Times New Roman" w:hAnsi="Times New Roman" w:cs="Times New Roman"/>
          <w:b/>
          <w:sz w:val="28"/>
          <w:szCs w:val="28"/>
        </w:rPr>
        <w:t>фотоколлаж</w:t>
      </w:r>
      <w:proofErr w:type="spellEnd"/>
      <w:r w:rsidRPr="008D5A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Pr="008D5A49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9">
        <w:rPr>
          <w:rFonts w:ascii="Times New Roman" w:hAnsi="Times New Roman" w:cs="Times New Roman"/>
          <w:b/>
          <w:sz w:val="28"/>
          <w:szCs w:val="28"/>
        </w:rPr>
        <w:t>«Игровые сеансы «Поиграй-ка!» как эффективное средство успешной адаптации  детей раннего возраста к условиям детского  сада»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«Зайка любит играть»</w:t>
      </w: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744212" cy="3189768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t="20756" b="13864"/>
                    <a:stretch/>
                  </pic:blipFill>
                  <pic:spPr bwMode="auto">
                    <a:xfrm>
                      <a:off x="0" y="0"/>
                      <a:ext cx="2749061" cy="3195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530549" cy="3200694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0210" t="-1910" r="44468"/>
                    <a:stretch/>
                  </pic:blipFill>
                  <pic:spPr bwMode="auto">
                    <a:xfrm>
                      <a:off x="0" y="0"/>
                      <a:ext cx="2555546" cy="323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«Украсим Зайке бант»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79832" cy="2860158"/>
            <wp:effectExtent l="0" t="0" r="190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8956" r="26734" b="17835"/>
                    <a:stretch/>
                  </pic:blipFill>
                  <pic:spPr bwMode="auto">
                    <a:xfrm>
                      <a:off x="0" y="0"/>
                      <a:ext cx="4003035" cy="2876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«Вместе весело шагать!»              «Путешествуем с Ежиком»</w:t>
      </w:r>
    </w:p>
    <w:p w:rsidR="004529BA" w:rsidRPr="00977C2E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303530</wp:posOffset>
            </wp:positionV>
            <wp:extent cx="2392045" cy="2184400"/>
            <wp:effectExtent l="0" t="0" r="8255" b="635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376" r="16558" b="23994"/>
                    <a:stretch/>
                  </pic:blipFill>
                  <pic:spPr bwMode="auto">
                    <a:xfrm>
                      <a:off x="0" y="0"/>
                      <a:ext cx="2392045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67023" cy="2182307"/>
            <wp:effectExtent l="0" t="0" r="0" b="889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t="21259" r="24059" b="31351"/>
                    <a:stretch/>
                  </pic:blipFill>
                  <pic:spPr bwMode="auto">
                    <a:xfrm>
                      <a:off x="0" y="0"/>
                      <a:ext cx="1972824" cy="2188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noProof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«Горошки на платье у матрешки»</w:t>
      </w:r>
    </w:p>
    <w:p w:rsidR="004529BA" w:rsidRPr="000166A1" w:rsidRDefault="004529BA" w:rsidP="004529BA">
      <w:pPr>
        <w:spacing w:after="0"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Pr="00B0257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71330" cy="2302229"/>
            <wp:effectExtent l="0" t="0" r="0" b="317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t="13199" b="17601"/>
                    <a:stretch/>
                  </pic:blipFill>
                  <pic:spPr bwMode="auto">
                    <a:xfrm>
                      <a:off x="0" y="0"/>
                      <a:ext cx="1871723" cy="230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169042" cy="2401077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1" t="7159" r="730" b="31031"/>
                    <a:stretch/>
                  </pic:blipFill>
                  <pic:spPr bwMode="auto">
                    <a:xfrm>
                      <a:off x="0" y="0"/>
                      <a:ext cx="2176610" cy="2409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Pr="00977C2E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C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«Здравствуй, Солнце золотое!»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30279" cy="2678075"/>
            <wp:effectExtent l="0" t="0" r="0" b="825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t="23190" b="27099"/>
                    <a:stretch/>
                  </pic:blipFill>
                  <pic:spPr bwMode="auto">
                    <a:xfrm>
                      <a:off x="0" y="0"/>
                      <a:ext cx="3029744" cy="267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BD0FA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75098" cy="2700670"/>
            <wp:effectExtent l="0" t="0" r="6350" b="444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l="16008" t="15542" r="-1316" b="37761"/>
                    <a:stretch/>
                  </pic:blipFill>
                  <pic:spPr bwMode="auto">
                    <a:xfrm>
                      <a:off x="0" y="0"/>
                      <a:ext cx="2774607" cy="2700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529BA" w:rsidRPr="008D5A49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9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№2: </w:t>
      </w:r>
      <w:proofErr w:type="spellStart"/>
      <w:r w:rsidRPr="008D5A49">
        <w:rPr>
          <w:rFonts w:ascii="Times New Roman" w:hAnsi="Times New Roman" w:cs="Times New Roman"/>
          <w:b/>
          <w:sz w:val="28"/>
          <w:szCs w:val="28"/>
        </w:rPr>
        <w:t>фотоколлаж</w:t>
      </w:r>
      <w:proofErr w:type="spellEnd"/>
      <w:r w:rsidRPr="008D5A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Pr="008D5A49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9">
        <w:rPr>
          <w:rFonts w:ascii="Times New Roman" w:hAnsi="Times New Roman" w:cs="Times New Roman"/>
          <w:b/>
          <w:sz w:val="28"/>
          <w:szCs w:val="28"/>
        </w:rPr>
        <w:t>«Успешная адаптация  детей раннего возраста к услов</w:t>
      </w:r>
      <w:r>
        <w:rPr>
          <w:rFonts w:ascii="Times New Roman" w:hAnsi="Times New Roman" w:cs="Times New Roman"/>
          <w:b/>
          <w:sz w:val="28"/>
          <w:szCs w:val="28"/>
        </w:rPr>
        <w:t>иям детского  сада посредством И</w:t>
      </w:r>
      <w:r w:rsidRPr="008D5A49">
        <w:rPr>
          <w:rFonts w:ascii="Times New Roman" w:hAnsi="Times New Roman" w:cs="Times New Roman"/>
          <w:b/>
          <w:sz w:val="28"/>
          <w:szCs w:val="28"/>
        </w:rPr>
        <w:t>гротеки «Бусинки»»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Игротеки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68503" cy="2652286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t="5994" r="-2891"/>
                    <a:stretch/>
                  </pic:blipFill>
                  <pic:spPr bwMode="auto">
                    <a:xfrm>
                      <a:off x="0" y="0"/>
                      <a:ext cx="3173981" cy="2656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«Подарок Мишки и Зайки»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4586" cy="4054777"/>
            <wp:effectExtent l="0" t="0" r="0" b="31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1" t="3639" r="-270" b="18433"/>
                    <a:stretch/>
                  </pic:blipFill>
                  <pic:spPr bwMode="auto">
                    <a:xfrm>
                      <a:off x="0" y="0"/>
                      <a:ext cx="2934068" cy="405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«Бусы порвались у Зайки, нужно их собрать»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6249" cy="1900563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/>
                    <a:srcRect l="9130" t="4264" r="23022"/>
                    <a:stretch/>
                  </pic:blipFill>
                  <pic:spPr bwMode="auto">
                    <a:xfrm>
                      <a:off x="0" y="0"/>
                      <a:ext cx="2924331" cy="190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530549" cy="1897716"/>
            <wp:effectExtent l="0" t="0" r="317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934" cy="190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«Светит Солнышко»</w:t>
      </w:r>
    </w:p>
    <w:p w:rsidR="004529BA" w:rsidRDefault="004529BA" w:rsidP="004529BA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23949" cy="2569996"/>
            <wp:effectExtent l="0" t="0" r="0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/>
                    <a:srcRect l="10563" r="15325"/>
                    <a:stretch/>
                  </pic:blipFill>
                  <pic:spPr bwMode="auto">
                    <a:xfrm>
                      <a:off x="0" y="0"/>
                      <a:ext cx="4156446" cy="25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noProof/>
          <w:lang w:eastAsia="ru-RU"/>
        </w:rPr>
      </w:pP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10983" cy="2634373"/>
            <wp:effectExtent l="0" t="0" r="38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/>
                    <a:srcRect l="14510" t="1593" r="32761" b="13573"/>
                    <a:stretch/>
                  </pic:blipFill>
                  <pic:spPr bwMode="auto">
                    <a:xfrm>
                      <a:off x="0" y="0"/>
                      <a:ext cx="2913449" cy="263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854245" cy="2626242"/>
            <wp:effectExtent l="0" t="0" r="3810" b="317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/>
                    <a:srcRect l="13257" t="955" r="26195"/>
                    <a:stretch/>
                  </pic:blipFill>
                  <pic:spPr bwMode="auto">
                    <a:xfrm>
                      <a:off x="0" y="0"/>
                      <a:ext cx="2861370" cy="2632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D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«Поиграем с бусинками»</w:t>
      </w: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5730" cy="17543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/>
                    <a:srcRect l="-1" r="-772" b="15385"/>
                    <a:stretch/>
                  </pic:blipFill>
                  <pic:spPr bwMode="auto">
                    <a:xfrm>
                      <a:off x="0" y="0"/>
                      <a:ext cx="2790290" cy="1757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85197" cy="1691861"/>
            <wp:effectExtent l="0" t="0" r="571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/>
                    <a:srcRect l="9130" t="12791" r="19800" b="-1"/>
                    <a:stretch/>
                  </pic:blipFill>
                  <pic:spPr bwMode="auto">
                    <a:xfrm>
                      <a:off x="0" y="0"/>
                      <a:ext cx="2997115" cy="1698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«Разноцветные бусинки»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75689" cy="2658140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/>
                    <a:srcRect l="4297" r="21411"/>
                    <a:stretch/>
                  </pic:blipFill>
                  <pic:spPr bwMode="auto">
                    <a:xfrm>
                      <a:off x="0" y="0"/>
                      <a:ext cx="4280102" cy="266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36874" cy="2995983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/>
                    <a:srcRect t="19290" r="1873" b="17999"/>
                    <a:stretch/>
                  </pic:blipFill>
                  <pic:spPr bwMode="auto">
                    <a:xfrm>
                      <a:off x="0" y="0"/>
                      <a:ext cx="2637369" cy="29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030279" cy="29616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/>
                    <a:srcRect l="32939" t="-388" r="19622"/>
                    <a:stretch/>
                  </pic:blipFill>
                  <pic:spPr bwMode="auto">
                    <a:xfrm>
                      <a:off x="0" y="0"/>
                      <a:ext cx="3032531" cy="2963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«Дорожки длинные и короткие»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17440" cy="278573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/>
                    <a:srcRect l="12889" t="2713" r="19084"/>
                    <a:stretch/>
                  </pic:blipFill>
                  <pic:spPr bwMode="auto">
                    <a:xfrm>
                      <a:off x="0" y="0"/>
                      <a:ext cx="4218159" cy="278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«Зайка и Мишка дружат с Улиткой»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70126" cy="2817628"/>
            <wp:effectExtent l="0" t="0" r="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/>
                    <a:srcRect l="21661" r="8343"/>
                    <a:stretch/>
                  </pic:blipFill>
                  <pic:spPr bwMode="auto">
                    <a:xfrm>
                      <a:off x="0" y="0"/>
                      <a:ext cx="4278403" cy="282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Pr="008D5A49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Pr="008D5A49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9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№3: </w:t>
      </w:r>
      <w:proofErr w:type="spellStart"/>
      <w:r w:rsidRPr="008D5A49">
        <w:rPr>
          <w:rFonts w:ascii="Times New Roman" w:hAnsi="Times New Roman" w:cs="Times New Roman"/>
          <w:b/>
          <w:sz w:val="28"/>
          <w:szCs w:val="28"/>
        </w:rPr>
        <w:t>фотоколлаж</w:t>
      </w:r>
      <w:proofErr w:type="spellEnd"/>
      <w:r w:rsidRPr="008D5A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Pr="008D5A49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49">
        <w:rPr>
          <w:rFonts w:ascii="Times New Roman" w:hAnsi="Times New Roman" w:cs="Times New Roman"/>
          <w:b/>
          <w:sz w:val="28"/>
          <w:szCs w:val="28"/>
        </w:rPr>
        <w:t>«Студия раннего развития «Чудо - радуга» - одна из инновационных форм оказания психолого-педагогической поддержки семьям, воспитывающим детей младенческого возраста»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«Чудо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адуга»</w:t>
      </w: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4465" cy="141666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/>
                    <a:srcRect l="5451" r="4420"/>
                    <a:stretch/>
                  </pic:blipFill>
                  <pic:spPr bwMode="auto">
                    <a:xfrm>
                      <a:off x="0" y="0"/>
                      <a:ext cx="2781566" cy="1425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785730" cy="1426030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/>
                    <a:srcRect r="9775"/>
                    <a:stretch/>
                  </pic:blipFill>
                  <pic:spPr bwMode="auto">
                    <a:xfrm>
                      <a:off x="0" y="0"/>
                      <a:ext cx="2823535" cy="1445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</w:p>
    <w:p w:rsidR="004529BA" w:rsidRPr="00893D37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93D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«Красивый платочек»</w:t>
      </w: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818476" cy="205841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/>
                    <a:srcRect l="14322"/>
                    <a:stretch/>
                  </pic:blipFill>
                  <pic:spPr bwMode="auto">
                    <a:xfrm>
                      <a:off x="0" y="0"/>
                      <a:ext cx="3825336" cy="2062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435395" cy="206623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/>
                    <a:srcRect l="26494" t="12402" r="45400"/>
                    <a:stretch/>
                  </pic:blipFill>
                  <pic:spPr bwMode="auto">
                    <a:xfrm>
                      <a:off x="0" y="0"/>
                      <a:ext cx="1432119" cy="2061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62643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</w:t>
      </w: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8986" cy="231371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print"/>
                    <a:srcRect l="8414" t="17054" r="27856"/>
                    <a:stretch/>
                  </pic:blipFill>
                  <pic:spPr bwMode="auto">
                    <a:xfrm>
                      <a:off x="0" y="0"/>
                      <a:ext cx="3860408" cy="2320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«Тучка»</w:t>
      </w: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00695" cy="206271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/>
                    <a:srcRect l="15216" t="9303" r="30183" b="18993"/>
                    <a:stretch/>
                  </pic:blipFill>
                  <pic:spPr bwMode="auto">
                    <a:xfrm>
                      <a:off x="0" y="0"/>
                      <a:ext cx="3407541" cy="2066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F1E93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349796" cy="213617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 cstate="print"/>
                    <a:srcRect l="6623" r="50062" b="14728"/>
                    <a:stretch/>
                  </pic:blipFill>
                  <pic:spPr bwMode="auto">
                    <a:xfrm>
                      <a:off x="0" y="0"/>
                      <a:ext cx="2349796" cy="2136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4529BA" w:rsidRDefault="004529BA" w:rsidP="004529BA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77656" cy="3109018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 cstate="print"/>
                    <a:srcRect t="12531" r="2631" b="16777"/>
                    <a:stretch/>
                  </pic:blipFill>
                  <pic:spPr bwMode="auto">
                    <a:xfrm>
                      <a:off x="0" y="0"/>
                      <a:ext cx="1982057" cy="3115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80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«Ручеек»</w:t>
      </w:r>
    </w:p>
    <w:p w:rsidR="004529BA" w:rsidRPr="005800A8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95823" cy="2317898"/>
            <wp:effectExtent l="0" t="0" r="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/>
                    <a:srcRect l="21125" t="1937" r="14966" b="13566"/>
                    <a:stretch/>
                  </pic:blipFill>
                  <pic:spPr bwMode="auto">
                    <a:xfrm>
                      <a:off x="0" y="0"/>
                      <a:ext cx="3796471" cy="2318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529BA" w:rsidRPr="00FC1DDD" w:rsidRDefault="004529BA" w:rsidP="004529BA">
      <w:pPr>
        <w:spacing w:after="0" w:line="360" w:lineRule="auto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Совместные работы детей и родителей </w:t>
      </w:r>
      <w:r w:rsidRPr="00580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«Пушистые облака»</w:t>
      </w:r>
    </w:p>
    <w:p w:rsidR="004529BA" w:rsidRDefault="004529BA" w:rsidP="004529BA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08205" cy="1829690"/>
            <wp:effectExtent l="0" t="0" r="698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/>
                    <a:srcRect l="2864" t="6589" r="11565" b="18217"/>
                    <a:stretch/>
                  </pic:blipFill>
                  <pic:spPr bwMode="auto">
                    <a:xfrm>
                      <a:off x="0" y="0"/>
                      <a:ext cx="4508974" cy="183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«Светит Солнышко в окошко»</w:t>
      </w:r>
    </w:p>
    <w:p w:rsidR="004529BA" w:rsidRDefault="004529BA" w:rsidP="004529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967023" cy="221920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 cstate="print"/>
                    <a:srcRect l="14321" t="-2325" r="43789" b="-1"/>
                    <a:stretch/>
                  </pic:blipFill>
                  <pic:spPr bwMode="auto">
                    <a:xfrm>
                      <a:off x="0" y="0"/>
                      <a:ext cx="1967359" cy="221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339245" cy="2147777"/>
            <wp:effectExtent l="0" t="0" r="444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 cstate="print"/>
                    <a:srcRect l="7518" r="42178"/>
                    <a:stretch/>
                  </pic:blipFill>
                  <pic:spPr bwMode="auto">
                    <a:xfrm>
                      <a:off x="0" y="0"/>
                      <a:ext cx="2343429" cy="2151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«Одуванчики»</w:t>
      </w:r>
      <w:r w:rsidRPr="0044200F">
        <w:rPr>
          <w:noProof/>
          <w:lang w:eastAsia="ru-RU"/>
        </w:rPr>
        <w:t xml:space="preserve"> </w:t>
      </w:r>
    </w:p>
    <w:p w:rsidR="004529BA" w:rsidRDefault="004529BA" w:rsidP="004529BA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49024" cy="280699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 cstate="print"/>
                    <a:srcRect l="16649" t="155" r="18475" b="-1"/>
                    <a:stretch/>
                  </pic:blipFill>
                  <pic:spPr bwMode="auto">
                    <a:xfrm>
                      <a:off x="0" y="0"/>
                      <a:ext cx="3954721" cy="281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4200F">
        <w:rPr>
          <w:noProof/>
          <w:lang w:eastAsia="ru-RU"/>
        </w:rPr>
        <w:t xml:space="preserve"> </w:t>
      </w:r>
    </w:p>
    <w:p w:rsidR="004529BA" w:rsidRDefault="004529BA" w:rsidP="004529BA">
      <w:pPr>
        <w:spacing w:after="0" w:line="360" w:lineRule="auto"/>
        <w:jc w:val="center"/>
        <w:rPr>
          <w:noProof/>
          <w:lang w:eastAsia="ru-RU"/>
        </w:rPr>
      </w:pP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</w:p>
    <w:p w:rsidR="004529BA" w:rsidRPr="005800A8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80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«Радуга»</w:t>
      </w:r>
    </w:p>
    <w:p w:rsidR="004529BA" w:rsidRDefault="004529BA" w:rsidP="004529BA">
      <w:pPr>
        <w:spacing w:after="0" w:line="360" w:lineRule="auto"/>
        <w:jc w:val="center"/>
        <w:rPr>
          <w:noProof/>
          <w:lang w:eastAsia="ru-RU"/>
        </w:rPr>
      </w:pP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200939" cy="1977655"/>
            <wp:effectExtent l="0" t="0" r="889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 cstate="print"/>
                    <a:srcRect l="11099" t="-754" r="46252" b="17779"/>
                    <a:stretch/>
                  </pic:blipFill>
                  <pic:spPr bwMode="auto">
                    <a:xfrm>
                      <a:off x="0" y="0"/>
                      <a:ext cx="2201315" cy="197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424223" cy="1980574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 cstate="print"/>
                    <a:srcRect l="2865" t="3101" r="42356"/>
                    <a:stretch/>
                  </pic:blipFill>
                  <pic:spPr bwMode="auto">
                    <a:xfrm>
                      <a:off x="0" y="0"/>
                      <a:ext cx="2424637" cy="1980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529BA" w:rsidRPr="005800A8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80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«Бабочки»</w:t>
      </w:r>
    </w:p>
    <w:p w:rsidR="004529BA" w:rsidRDefault="004529BA" w:rsidP="004529BA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37814" cy="2447365"/>
            <wp:effectExtent l="0" t="0" r="127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/>
                    <a:srcRect l="4118" r="4583"/>
                    <a:stretch/>
                  </pic:blipFill>
                  <pic:spPr bwMode="auto">
                    <a:xfrm>
                      <a:off x="0" y="0"/>
                      <a:ext cx="4844357" cy="245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BA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Совместные работы детей и родителей «Божья коровка»</w:t>
      </w:r>
    </w:p>
    <w:p w:rsidR="004529BA" w:rsidRDefault="004529BA" w:rsidP="004529BA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</w:t>
      </w:r>
    </w:p>
    <w:p w:rsidR="004529BA" w:rsidRPr="00D11D36" w:rsidRDefault="004529BA" w:rsidP="004529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47084" cy="3944679"/>
            <wp:effectExtent l="127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 cstate="print"/>
                    <a:srcRect l="11407" r="-1901" b="29759"/>
                    <a:stretch/>
                  </pic:blipFill>
                  <pic:spPr bwMode="auto">
                    <a:xfrm rot="5400000">
                      <a:off x="0" y="0"/>
                      <a:ext cx="2349211" cy="3948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206A" w:rsidRDefault="00E0712F"/>
    <w:sectPr w:rsidR="0075206A" w:rsidSect="001E3C75">
      <w:footerReference w:type="default" r:id="rId4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1994234"/>
      <w:docPartObj>
        <w:docPartGallery w:val="Page Numbers (Bottom of Page)"/>
        <w:docPartUnique/>
      </w:docPartObj>
    </w:sdtPr>
    <w:sdtEndPr/>
    <w:sdtContent>
      <w:p w:rsidR="00293F17" w:rsidRPr="001E3C75" w:rsidRDefault="00E0712F">
        <w:pPr>
          <w:pStyle w:val="a7"/>
          <w:jc w:val="center"/>
        </w:pPr>
        <w:r w:rsidRPr="001E3C75">
          <w:fldChar w:fldCharType="begin"/>
        </w:r>
        <w:r w:rsidRPr="001E3C75">
          <w:instrText>PAGE   \* MERGEFORMAT</w:instrText>
        </w:r>
        <w:r w:rsidRPr="001E3C75">
          <w:fldChar w:fldCharType="separate"/>
        </w:r>
        <w:r w:rsidR="004529BA">
          <w:rPr>
            <w:noProof/>
          </w:rPr>
          <w:t>55</w:t>
        </w:r>
        <w:r w:rsidRPr="001E3C75">
          <w:fldChar w:fldCharType="end"/>
        </w:r>
      </w:p>
    </w:sdtContent>
  </w:sdt>
  <w:p w:rsidR="00293F17" w:rsidRDefault="00E0712F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012"/>
    <w:multiLevelType w:val="hybridMultilevel"/>
    <w:tmpl w:val="3EB2B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37C"/>
    <w:multiLevelType w:val="hybridMultilevel"/>
    <w:tmpl w:val="9A808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44101"/>
    <w:multiLevelType w:val="hybridMultilevel"/>
    <w:tmpl w:val="26421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C50C3"/>
    <w:multiLevelType w:val="hybridMultilevel"/>
    <w:tmpl w:val="41608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D2FD8"/>
    <w:multiLevelType w:val="hybridMultilevel"/>
    <w:tmpl w:val="47EA3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567A9"/>
    <w:multiLevelType w:val="hybridMultilevel"/>
    <w:tmpl w:val="04545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D15A3"/>
    <w:multiLevelType w:val="hybridMultilevel"/>
    <w:tmpl w:val="84F07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42D6E"/>
    <w:multiLevelType w:val="hybridMultilevel"/>
    <w:tmpl w:val="8A4AD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268C1"/>
    <w:multiLevelType w:val="hybridMultilevel"/>
    <w:tmpl w:val="39B65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E575C3"/>
    <w:multiLevelType w:val="hybridMultilevel"/>
    <w:tmpl w:val="0230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C1F46"/>
    <w:multiLevelType w:val="hybridMultilevel"/>
    <w:tmpl w:val="2B8E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40A98"/>
    <w:multiLevelType w:val="hybridMultilevel"/>
    <w:tmpl w:val="34784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82DBC"/>
    <w:multiLevelType w:val="hybridMultilevel"/>
    <w:tmpl w:val="6610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26386"/>
    <w:multiLevelType w:val="hybridMultilevel"/>
    <w:tmpl w:val="CA9C4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97C8C"/>
    <w:multiLevelType w:val="hybridMultilevel"/>
    <w:tmpl w:val="BEB80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62AA9"/>
    <w:multiLevelType w:val="hybridMultilevel"/>
    <w:tmpl w:val="8D441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32626"/>
    <w:multiLevelType w:val="hybridMultilevel"/>
    <w:tmpl w:val="77BCFC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75F1A"/>
    <w:multiLevelType w:val="hybridMultilevel"/>
    <w:tmpl w:val="DF0EC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C1319C"/>
    <w:multiLevelType w:val="hybridMultilevel"/>
    <w:tmpl w:val="CA26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720804"/>
    <w:multiLevelType w:val="hybridMultilevel"/>
    <w:tmpl w:val="7EAC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A5B1D"/>
    <w:multiLevelType w:val="hybridMultilevel"/>
    <w:tmpl w:val="C71C3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1A7EFC"/>
    <w:multiLevelType w:val="hybridMultilevel"/>
    <w:tmpl w:val="CF2A1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00B80"/>
    <w:multiLevelType w:val="hybridMultilevel"/>
    <w:tmpl w:val="D348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D625B8"/>
    <w:multiLevelType w:val="hybridMultilevel"/>
    <w:tmpl w:val="7E340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225C45"/>
    <w:multiLevelType w:val="hybridMultilevel"/>
    <w:tmpl w:val="0E28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5F68B7"/>
    <w:multiLevelType w:val="hybridMultilevel"/>
    <w:tmpl w:val="00286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9"/>
  </w:num>
  <w:num w:numId="5">
    <w:abstractNumId w:val="18"/>
  </w:num>
  <w:num w:numId="6">
    <w:abstractNumId w:val="21"/>
  </w:num>
  <w:num w:numId="7">
    <w:abstractNumId w:val="19"/>
  </w:num>
  <w:num w:numId="8">
    <w:abstractNumId w:val="15"/>
  </w:num>
  <w:num w:numId="9">
    <w:abstractNumId w:val="12"/>
  </w:num>
  <w:num w:numId="10">
    <w:abstractNumId w:val="11"/>
  </w:num>
  <w:num w:numId="11">
    <w:abstractNumId w:val="1"/>
  </w:num>
  <w:num w:numId="12">
    <w:abstractNumId w:val="24"/>
  </w:num>
  <w:num w:numId="13">
    <w:abstractNumId w:val="2"/>
  </w:num>
  <w:num w:numId="14">
    <w:abstractNumId w:val="13"/>
  </w:num>
  <w:num w:numId="15">
    <w:abstractNumId w:val="23"/>
  </w:num>
  <w:num w:numId="16">
    <w:abstractNumId w:val="16"/>
  </w:num>
  <w:num w:numId="17">
    <w:abstractNumId w:val="17"/>
  </w:num>
  <w:num w:numId="18">
    <w:abstractNumId w:val="25"/>
  </w:num>
  <w:num w:numId="19">
    <w:abstractNumId w:val="10"/>
  </w:num>
  <w:num w:numId="20">
    <w:abstractNumId w:val="0"/>
  </w:num>
  <w:num w:numId="21">
    <w:abstractNumId w:val="5"/>
  </w:num>
  <w:num w:numId="22">
    <w:abstractNumId w:val="14"/>
  </w:num>
  <w:num w:numId="23">
    <w:abstractNumId w:val="7"/>
  </w:num>
  <w:num w:numId="24">
    <w:abstractNumId w:val="20"/>
  </w:num>
  <w:num w:numId="25">
    <w:abstractNumId w:val="22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9BA"/>
    <w:rsid w:val="004529BA"/>
    <w:rsid w:val="007A36B0"/>
    <w:rsid w:val="0082525D"/>
    <w:rsid w:val="00C5140B"/>
    <w:rsid w:val="00E0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BA"/>
  </w:style>
  <w:style w:type="paragraph" w:styleId="1">
    <w:name w:val="heading 1"/>
    <w:basedOn w:val="a"/>
    <w:link w:val="10"/>
    <w:uiPriority w:val="9"/>
    <w:qFormat/>
    <w:rsid w:val="00452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529BA"/>
    <w:pPr>
      <w:ind w:left="720"/>
      <w:contextualSpacing/>
    </w:pPr>
  </w:style>
  <w:style w:type="table" w:styleId="a4">
    <w:name w:val="Table Grid"/>
    <w:basedOn w:val="a1"/>
    <w:uiPriority w:val="59"/>
    <w:rsid w:val="00452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29BA"/>
  </w:style>
  <w:style w:type="paragraph" w:styleId="a7">
    <w:name w:val="footer"/>
    <w:basedOn w:val="a"/>
    <w:link w:val="a8"/>
    <w:uiPriority w:val="99"/>
    <w:unhideWhenUsed/>
    <w:rsid w:val="0045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29BA"/>
  </w:style>
  <w:style w:type="paragraph" w:styleId="a9">
    <w:name w:val="Balloon Text"/>
    <w:basedOn w:val="a"/>
    <w:link w:val="aa"/>
    <w:uiPriority w:val="99"/>
    <w:semiHidden/>
    <w:unhideWhenUsed/>
    <w:rsid w:val="0045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2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71</Pages>
  <Words>11207</Words>
  <Characters>63880</Characters>
  <Application>Microsoft Office Word</Application>
  <DocSecurity>0</DocSecurity>
  <Lines>532</Lines>
  <Paragraphs>149</Paragraphs>
  <ScaleCrop>false</ScaleCrop>
  <Company>ИРО ПК</Company>
  <LinksUpToDate>false</LinksUpToDate>
  <CharactersWithSpaces>74938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2023-04-24T09:15:00Z</dcterms:created>
  <dcterms:modified xsi:type="dcterms:W3CDTF">2023-04-24T09:17:00Z</dcterms:modified>
</cp:coreProperties>
</file>