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7B0CA3" w14:textId="7A71574F" w:rsidR="00AF564A" w:rsidRPr="00593A0B" w:rsidRDefault="00AF564A" w:rsidP="00593A0B">
      <w:pPr>
        <w:spacing w:after="0" w:line="240" w:lineRule="auto"/>
        <w:ind w:left="-567" w:right="-284"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593A0B">
        <w:rPr>
          <w:rFonts w:ascii="Times New Roman" w:hAnsi="Times New Roman" w:cs="Times New Roman"/>
          <w:iCs/>
          <w:sz w:val="28"/>
          <w:szCs w:val="28"/>
        </w:rPr>
        <w:t>Чазова Наталья Валерьевна,</w:t>
      </w:r>
    </w:p>
    <w:p w14:paraId="692F61DD" w14:textId="37EE37DE" w:rsidR="00AF564A" w:rsidRPr="00593A0B" w:rsidRDefault="00AF564A" w:rsidP="00593A0B">
      <w:pPr>
        <w:spacing w:after="0" w:line="240" w:lineRule="auto"/>
        <w:ind w:left="-567" w:right="-284"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593A0B">
        <w:rPr>
          <w:rFonts w:ascii="Times New Roman" w:hAnsi="Times New Roman" w:cs="Times New Roman"/>
          <w:iCs/>
          <w:sz w:val="28"/>
          <w:szCs w:val="28"/>
        </w:rPr>
        <w:t>учитель английского языка</w:t>
      </w:r>
    </w:p>
    <w:p w14:paraId="7685B1ED" w14:textId="3FD6D763" w:rsidR="00AF564A" w:rsidRPr="00593A0B" w:rsidRDefault="00AF564A" w:rsidP="00593A0B">
      <w:pPr>
        <w:spacing w:after="0" w:line="240" w:lineRule="auto"/>
        <w:ind w:left="-567" w:right="-284"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593A0B">
        <w:rPr>
          <w:rFonts w:ascii="Times New Roman" w:hAnsi="Times New Roman" w:cs="Times New Roman"/>
          <w:iCs/>
          <w:sz w:val="28"/>
          <w:szCs w:val="28"/>
        </w:rPr>
        <w:t>МБОУ «Очерская СОШ№1»</w:t>
      </w:r>
    </w:p>
    <w:p w14:paraId="3394EB8A" w14:textId="731CD31D" w:rsidR="00593A0B" w:rsidRPr="00593A0B" w:rsidRDefault="00593A0B" w:rsidP="00593A0B">
      <w:pPr>
        <w:spacing w:after="0" w:line="240" w:lineRule="auto"/>
        <w:ind w:left="-567" w:right="-284"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593A0B">
        <w:rPr>
          <w:rFonts w:ascii="Times New Roman" w:hAnsi="Times New Roman" w:cs="Times New Roman"/>
          <w:iCs/>
          <w:sz w:val="28"/>
          <w:szCs w:val="28"/>
        </w:rPr>
        <w:t>Очерского</w:t>
      </w:r>
      <w:proofErr w:type="spellEnd"/>
      <w:r w:rsidRPr="00593A0B">
        <w:rPr>
          <w:rFonts w:ascii="Times New Roman" w:hAnsi="Times New Roman" w:cs="Times New Roman"/>
          <w:iCs/>
          <w:sz w:val="28"/>
          <w:szCs w:val="28"/>
        </w:rPr>
        <w:t xml:space="preserve"> городского округа </w:t>
      </w:r>
    </w:p>
    <w:p w14:paraId="706BB384" w14:textId="77777777" w:rsidR="00593A0B" w:rsidRDefault="00593A0B" w:rsidP="00593A0B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84B519" w14:textId="294244BB" w:rsidR="00915F62" w:rsidRDefault="009D7AAD" w:rsidP="00593A0B">
      <w:pPr>
        <w:spacing w:after="0" w:line="240" w:lineRule="auto"/>
        <w:ind w:left="-567" w:right="-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8369F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2E7FAD">
        <w:rPr>
          <w:rFonts w:ascii="Times New Roman" w:hAnsi="Times New Roman" w:cs="Times New Roman"/>
          <w:sz w:val="28"/>
          <w:szCs w:val="28"/>
        </w:rPr>
        <w:t xml:space="preserve">ОБУЧАЮЩИХ </w:t>
      </w:r>
      <w:r w:rsidR="001E4792">
        <w:rPr>
          <w:rFonts w:ascii="Times New Roman" w:hAnsi="Times New Roman" w:cs="Times New Roman"/>
          <w:sz w:val="28"/>
          <w:szCs w:val="28"/>
        </w:rPr>
        <w:t xml:space="preserve">СТРУКТУР </w:t>
      </w:r>
      <w:r w:rsidR="001E4792" w:rsidRPr="00C8369F">
        <w:rPr>
          <w:rFonts w:ascii="Times New Roman" w:hAnsi="Times New Roman" w:cs="Times New Roman"/>
          <w:sz w:val="28"/>
          <w:szCs w:val="28"/>
        </w:rPr>
        <w:t>СИНГАПУРСКОЙ</w:t>
      </w:r>
      <w:r w:rsidRPr="00C8369F">
        <w:rPr>
          <w:rFonts w:ascii="Times New Roman" w:hAnsi="Times New Roman" w:cs="Times New Roman"/>
          <w:sz w:val="28"/>
          <w:szCs w:val="28"/>
        </w:rPr>
        <w:t xml:space="preserve"> МЕТОДИКИ ДЛЯ ПОВЫШЕНИЯ ОБРАЗОВАТЕЛЬНЫХ РЕЗУЛЬТАТОВ </w:t>
      </w:r>
    </w:p>
    <w:p w14:paraId="6E538AC7" w14:textId="77777777" w:rsidR="00593A0B" w:rsidRPr="00C8369F" w:rsidRDefault="00593A0B" w:rsidP="00593A0B">
      <w:pPr>
        <w:spacing w:after="0" w:line="240" w:lineRule="auto"/>
        <w:ind w:left="-567" w:right="-284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FD48F47" w14:textId="03A68445" w:rsidR="002906C7" w:rsidRPr="00C8369F" w:rsidRDefault="002906C7" w:rsidP="00593A0B">
      <w:pPr>
        <w:spacing w:after="0" w:line="240" w:lineRule="auto"/>
        <w:ind w:left="-567" w:right="-284"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369F">
        <w:rPr>
          <w:rFonts w:ascii="Times New Roman" w:hAnsi="Times New Roman" w:cs="Times New Roman"/>
          <w:sz w:val="28"/>
          <w:szCs w:val="28"/>
        </w:rPr>
        <w:t>Начиная с 201</w:t>
      </w:r>
      <w:r w:rsidR="00C8369F" w:rsidRPr="00C8369F">
        <w:rPr>
          <w:rFonts w:ascii="Times New Roman" w:hAnsi="Times New Roman" w:cs="Times New Roman"/>
          <w:sz w:val="28"/>
          <w:szCs w:val="28"/>
        </w:rPr>
        <w:t>8</w:t>
      </w:r>
      <w:r w:rsidRPr="00C8369F">
        <w:rPr>
          <w:rFonts w:ascii="Times New Roman" w:hAnsi="Times New Roman" w:cs="Times New Roman"/>
          <w:sz w:val="28"/>
          <w:szCs w:val="28"/>
        </w:rPr>
        <w:t xml:space="preserve"> года в Очерском городском округе проводится </w:t>
      </w:r>
      <w:r w:rsidR="00C46030" w:rsidRPr="00C46030">
        <w:rPr>
          <w:rFonts w:ascii="Times New Roman" w:hAnsi="Times New Roman" w:cs="Times New Roman"/>
          <w:sz w:val="28"/>
          <w:szCs w:val="28"/>
        </w:rPr>
        <w:t>внешн</w:t>
      </w:r>
      <w:r w:rsidR="00C46030">
        <w:rPr>
          <w:rFonts w:ascii="Times New Roman" w:hAnsi="Times New Roman" w:cs="Times New Roman"/>
          <w:sz w:val="28"/>
          <w:szCs w:val="28"/>
        </w:rPr>
        <w:t>ий</w:t>
      </w:r>
      <w:r w:rsidR="00C46030" w:rsidRPr="00C46030">
        <w:rPr>
          <w:rFonts w:ascii="Times New Roman" w:hAnsi="Times New Roman" w:cs="Times New Roman"/>
          <w:sz w:val="28"/>
          <w:szCs w:val="28"/>
        </w:rPr>
        <w:t xml:space="preserve"> мониторинг</w:t>
      </w:r>
      <w:proofErr w:type="gramEnd"/>
      <w:r w:rsidR="00C46030">
        <w:rPr>
          <w:rFonts w:ascii="Times New Roman" w:hAnsi="Times New Roman" w:cs="Times New Roman"/>
          <w:sz w:val="28"/>
          <w:szCs w:val="28"/>
        </w:rPr>
        <w:t xml:space="preserve"> </w:t>
      </w:r>
      <w:r w:rsidR="00C46030" w:rsidRPr="00C46030">
        <w:rPr>
          <w:rFonts w:ascii="Times New Roman" w:hAnsi="Times New Roman" w:cs="Times New Roman"/>
          <w:sz w:val="28"/>
          <w:szCs w:val="28"/>
        </w:rPr>
        <w:t>по иностранному языку в 4-х классах</w:t>
      </w:r>
      <w:r w:rsidRPr="00C8369F">
        <w:rPr>
          <w:rFonts w:ascii="Times New Roman" w:hAnsi="Times New Roman" w:cs="Times New Roman"/>
          <w:sz w:val="28"/>
          <w:szCs w:val="28"/>
        </w:rPr>
        <w:t>. В 2018 году мои четвероклассники написали его со следующими результатами: успеваемость 92%, качество 42%. Самыми западающими умениями были работа с текстом</w:t>
      </w:r>
      <w:r w:rsidR="000D0E58">
        <w:rPr>
          <w:rFonts w:ascii="Times New Roman" w:hAnsi="Times New Roman" w:cs="Times New Roman"/>
          <w:sz w:val="28"/>
          <w:szCs w:val="28"/>
        </w:rPr>
        <w:t xml:space="preserve"> </w:t>
      </w:r>
      <w:r w:rsidR="00AF564A">
        <w:rPr>
          <w:rFonts w:ascii="Times New Roman" w:hAnsi="Times New Roman" w:cs="Times New Roman"/>
          <w:sz w:val="28"/>
          <w:szCs w:val="28"/>
        </w:rPr>
        <w:t>(справилось 65% обучающихся)</w:t>
      </w:r>
      <w:r w:rsidRPr="00C8369F">
        <w:rPr>
          <w:rFonts w:ascii="Times New Roman" w:hAnsi="Times New Roman" w:cs="Times New Roman"/>
          <w:sz w:val="28"/>
          <w:szCs w:val="28"/>
        </w:rPr>
        <w:t>, конструкция вопросительных предложений</w:t>
      </w:r>
      <w:r w:rsidR="00AF564A">
        <w:rPr>
          <w:rFonts w:ascii="Times New Roman" w:hAnsi="Times New Roman" w:cs="Times New Roman"/>
          <w:sz w:val="28"/>
          <w:szCs w:val="28"/>
        </w:rPr>
        <w:t xml:space="preserve"> (справилось 40%)</w:t>
      </w:r>
      <w:r w:rsidRPr="00C8369F">
        <w:rPr>
          <w:rFonts w:ascii="Times New Roman" w:hAnsi="Times New Roman" w:cs="Times New Roman"/>
          <w:sz w:val="28"/>
          <w:szCs w:val="28"/>
        </w:rPr>
        <w:t xml:space="preserve"> и лексические задания</w:t>
      </w:r>
      <w:r w:rsidR="00AF564A">
        <w:rPr>
          <w:rFonts w:ascii="Times New Roman" w:hAnsi="Times New Roman" w:cs="Times New Roman"/>
          <w:sz w:val="28"/>
          <w:szCs w:val="28"/>
        </w:rPr>
        <w:t xml:space="preserve"> (справилось 54%), средний балл 29, что было ниже окружного</w:t>
      </w:r>
      <w:r w:rsidRPr="00C8369F">
        <w:rPr>
          <w:rFonts w:ascii="Times New Roman" w:hAnsi="Times New Roman" w:cs="Times New Roman"/>
          <w:sz w:val="28"/>
          <w:szCs w:val="28"/>
        </w:rPr>
        <w:t xml:space="preserve">. Проанализировав </w:t>
      </w:r>
      <w:r w:rsidR="00C8369F" w:rsidRPr="00C8369F">
        <w:rPr>
          <w:rFonts w:ascii="Times New Roman" w:hAnsi="Times New Roman" w:cs="Times New Roman"/>
          <w:sz w:val="28"/>
          <w:szCs w:val="28"/>
        </w:rPr>
        <w:t>образовательные результаты своих учеников,</w:t>
      </w:r>
      <w:r w:rsidRPr="00C8369F">
        <w:rPr>
          <w:rFonts w:ascii="Times New Roman" w:hAnsi="Times New Roman" w:cs="Times New Roman"/>
          <w:sz w:val="28"/>
          <w:szCs w:val="28"/>
        </w:rPr>
        <w:t xml:space="preserve"> я стала искать необходимые инструменты для </w:t>
      </w:r>
      <w:r w:rsidR="00C8369F" w:rsidRPr="00C8369F">
        <w:rPr>
          <w:rFonts w:ascii="Times New Roman" w:hAnsi="Times New Roman" w:cs="Times New Roman"/>
          <w:sz w:val="28"/>
          <w:szCs w:val="28"/>
        </w:rPr>
        <w:t xml:space="preserve">их </w:t>
      </w:r>
      <w:r w:rsidRPr="00C8369F">
        <w:rPr>
          <w:rFonts w:ascii="Times New Roman" w:hAnsi="Times New Roman" w:cs="Times New Roman"/>
          <w:sz w:val="28"/>
          <w:szCs w:val="28"/>
        </w:rPr>
        <w:t xml:space="preserve">повышения. </w:t>
      </w:r>
    </w:p>
    <w:p w14:paraId="0804ED0B" w14:textId="6DA110E3" w:rsidR="002906C7" w:rsidRPr="00C8369F" w:rsidRDefault="002906C7" w:rsidP="00593A0B">
      <w:pPr>
        <w:spacing w:after="0" w:line="240" w:lineRule="auto"/>
        <w:ind w:left="-567" w:right="-284"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C8369F">
        <w:rPr>
          <w:rFonts w:ascii="Times New Roman" w:hAnsi="Times New Roman" w:cs="Times New Roman"/>
          <w:sz w:val="28"/>
          <w:szCs w:val="28"/>
        </w:rPr>
        <w:t>Были и</w:t>
      </w:r>
      <w:r w:rsidR="00775402" w:rsidRPr="00C8369F">
        <w:rPr>
          <w:rFonts w:ascii="Times New Roman" w:hAnsi="Times New Roman" w:cs="Times New Roman"/>
          <w:sz w:val="28"/>
          <w:szCs w:val="28"/>
        </w:rPr>
        <w:t>зучены</w:t>
      </w:r>
      <w:r w:rsidRPr="00C8369F">
        <w:rPr>
          <w:rFonts w:ascii="Times New Roman" w:hAnsi="Times New Roman" w:cs="Times New Roman"/>
          <w:sz w:val="28"/>
          <w:szCs w:val="28"/>
        </w:rPr>
        <w:t xml:space="preserve"> технологии развития критического мышления через чтение и письмо, игровые технологии, проектный метод, технологии проблемного обучения. После анализа эффективности различных методов и приёмов я остановилась на некоторых </w:t>
      </w:r>
      <w:r w:rsidR="002E7FAD">
        <w:rPr>
          <w:rFonts w:ascii="Times New Roman" w:hAnsi="Times New Roman" w:cs="Times New Roman"/>
          <w:sz w:val="28"/>
          <w:szCs w:val="28"/>
        </w:rPr>
        <w:t xml:space="preserve">обучающих </w:t>
      </w:r>
      <w:r w:rsidR="00AF564A">
        <w:rPr>
          <w:rFonts w:ascii="Times New Roman" w:hAnsi="Times New Roman" w:cs="Times New Roman"/>
          <w:sz w:val="28"/>
          <w:szCs w:val="28"/>
        </w:rPr>
        <w:t xml:space="preserve">структурах </w:t>
      </w:r>
      <w:r w:rsidR="00AF564A" w:rsidRPr="00C8369F">
        <w:rPr>
          <w:rFonts w:ascii="Times New Roman" w:hAnsi="Times New Roman" w:cs="Times New Roman"/>
          <w:sz w:val="28"/>
          <w:szCs w:val="28"/>
        </w:rPr>
        <w:t>из</w:t>
      </w:r>
      <w:r w:rsidRPr="00C8369F">
        <w:rPr>
          <w:rFonts w:ascii="Times New Roman" w:hAnsi="Times New Roman" w:cs="Times New Roman"/>
          <w:sz w:val="28"/>
          <w:szCs w:val="28"/>
        </w:rPr>
        <w:t xml:space="preserve"> сингапурской методики. </w:t>
      </w:r>
    </w:p>
    <w:p w14:paraId="3DFC9459" w14:textId="77777777" w:rsidR="001850DF" w:rsidRDefault="002906C7" w:rsidP="00593A0B">
      <w:pPr>
        <w:pStyle w:val="c9"/>
        <w:shd w:val="clear" w:color="auto" w:fill="FFFFFF"/>
        <w:spacing w:before="0" w:beforeAutospacing="0" w:after="0" w:afterAutospacing="0"/>
        <w:ind w:left="-567" w:right="-284" w:firstLine="567"/>
        <w:contextualSpacing/>
        <w:mirrorIndents/>
        <w:jc w:val="both"/>
        <w:rPr>
          <w:rStyle w:val="c5"/>
          <w:color w:val="000000"/>
          <w:sz w:val="28"/>
          <w:szCs w:val="28"/>
        </w:rPr>
      </w:pPr>
      <w:r w:rsidRPr="00C8369F">
        <w:rPr>
          <w:rStyle w:val="c5"/>
          <w:color w:val="000000"/>
          <w:sz w:val="28"/>
          <w:szCs w:val="28"/>
        </w:rPr>
        <w:t>Приоритетная цель современного российского образования - полноценное формирование и развитие способностей ученика самостоятельно очерчивать учебную проблему, формулировать алгоритм ее решения, контролировать процесс и оценивать полученный результат – научить учиться.</w:t>
      </w:r>
      <w:r w:rsidR="00C8369F">
        <w:rPr>
          <w:rStyle w:val="c5"/>
          <w:color w:val="000000"/>
          <w:sz w:val="28"/>
          <w:szCs w:val="28"/>
        </w:rPr>
        <w:t xml:space="preserve"> </w:t>
      </w:r>
    </w:p>
    <w:p w14:paraId="0629524A" w14:textId="3551B349" w:rsidR="002906C7" w:rsidRDefault="00C8369F" w:rsidP="00593A0B">
      <w:pPr>
        <w:pStyle w:val="c9"/>
        <w:shd w:val="clear" w:color="auto" w:fill="FFFFFF"/>
        <w:spacing w:before="0" w:beforeAutospacing="0" w:after="0" w:afterAutospacing="0"/>
        <w:ind w:left="-567" w:right="-284" w:firstLine="567"/>
        <w:contextualSpacing/>
        <w:mirrorIndents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Сложность обучения английскому языку младших школьников заключается в том, </w:t>
      </w:r>
      <w:r w:rsidR="001850DF">
        <w:rPr>
          <w:rStyle w:val="c5"/>
          <w:color w:val="000000"/>
          <w:sz w:val="28"/>
          <w:szCs w:val="28"/>
        </w:rPr>
        <w:t xml:space="preserve">что </w:t>
      </w:r>
      <w:r w:rsidR="002E7FAD">
        <w:rPr>
          <w:rStyle w:val="c5"/>
          <w:color w:val="000000"/>
          <w:sz w:val="28"/>
          <w:szCs w:val="28"/>
        </w:rPr>
        <w:t>в последние</w:t>
      </w:r>
      <w:r w:rsidR="001850DF">
        <w:rPr>
          <w:rStyle w:val="c5"/>
          <w:color w:val="000000"/>
          <w:sz w:val="28"/>
          <w:szCs w:val="28"/>
        </w:rPr>
        <w:t xml:space="preserve"> годы всё больше школьников испытывают сложности с запоминанием иностранных слов, снижено развитие фонематического слуха. Многие ученики плохо владеют грамматической структурой родного языка, а ведь обучение грамматике английского языка в начальной школе всегда строится на аналогиях с русским языком. Также трудно организовать на уроке </w:t>
      </w:r>
      <w:r w:rsidR="002E7FAD">
        <w:rPr>
          <w:rStyle w:val="c5"/>
          <w:color w:val="000000"/>
          <w:sz w:val="28"/>
          <w:szCs w:val="28"/>
        </w:rPr>
        <w:t xml:space="preserve">диалог на неродном языке, дети стесняются, боятся ошибиться. </w:t>
      </w:r>
    </w:p>
    <w:p w14:paraId="003C7F43" w14:textId="05B8CCC2" w:rsidR="002E7FAD" w:rsidRPr="00C8369F" w:rsidRDefault="002E7FAD" w:rsidP="00593A0B">
      <w:pPr>
        <w:pStyle w:val="c9"/>
        <w:shd w:val="clear" w:color="auto" w:fill="FFFFFF"/>
        <w:spacing w:before="0" w:beforeAutospacing="0" w:after="0" w:afterAutospacing="0"/>
        <w:ind w:left="-567" w:right="-284" w:firstLine="567"/>
        <w:contextualSpacing/>
        <w:mirrorIndents/>
        <w:jc w:val="both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Как же обучающие структуры сингапурской методики помогают преодолеть эти трудности?</w:t>
      </w:r>
    </w:p>
    <w:p w14:paraId="74BEA28E" w14:textId="77777777" w:rsidR="002906C7" w:rsidRPr="00C8369F" w:rsidRDefault="002906C7" w:rsidP="00593A0B">
      <w:pPr>
        <w:spacing w:after="0" w:line="240" w:lineRule="auto"/>
        <w:ind w:left="-567" w:right="-284"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C8369F">
        <w:rPr>
          <w:rFonts w:ascii="Times New Roman" w:hAnsi="Times New Roman" w:cs="Times New Roman"/>
          <w:sz w:val="28"/>
          <w:szCs w:val="28"/>
        </w:rPr>
        <w:t>Сингапурская методика обучения представляет собой набор тезисов и формул, называемых структурами, из которых, как из кубиков ЛЕГО, строится урок. Соединять их друг с другом можно в любой последовательности.</w:t>
      </w:r>
    </w:p>
    <w:p w14:paraId="519E3DA5" w14:textId="0ABF0A96" w:rsidR="002906C7" w:rsidRPr="00C8369F" w:rsidRDefault="002906C7" w:rsidP="00593A0B">
      <w:pPr>
        <w:spacing w:after="0" w:line="240" w:lineRule="auto"/>
        <w:ind w:left="-567" w:right="-284"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C8369F">
        <w:rPr>
          <w:rFonts w:ascii="Times New Roman" w:hAnsi="Times New Roman" w:cs="Times New Roman"/>
          <w:sz w:val="28"/>
          <w:szCs w:val="28"/>
        </w:rPr>
        <w:t>Каждая структура имеет жесткие рамки и собственное название. Всего структур около 250</w:t>
      </w:r>
      <w:r w:rsidR="00775402" w:rsidRPr="00C8369F">
        <w:rPr>
          <w:rFonts w:ascii="Times New Roman" w:hAnsi="Times New Roman" w:cs="Times New Roman"/>
          <w:sz w:val="28"/>
          <w:szCs w:val="28"/>
        </w:rPr>
        <w:t xml:space="preserve">. </w:t>
      </w:r>
      <w:r w:rsidRPr="00C8369F">
        <w:rPr>
          <w:rFonts w:ascii="Times New Roman" w:hAnsi="Times New Roman" w:cs="Times New Roman"/>
          <w:sz w:val="28"/>
          <w:szCs w:val="28"/>
        </w:rPr>
        <w:t>Основной принцип - МЭНЭДЖ МЭТ (</w:t>
      </w:r>
      <w:proofErr w:type="spellStart"/>
      <w:r w:rsidRPr="00C8369F">
        <w:rPr>
          <w:rFonts w:ascii="Times New Roman" w:hAnsi="Times New Roman" w:cs="Times New Roman"/>
          <w:sz w:val="28"/>
          <w:szCs w:val="28"/>
        </w:rPr>
        <w:t>Manage</w:t>
      </w:r>
      <w:proofErr w:type="spellEnd"/>
      <w:r w:rsidRPr="00C836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69F">
        <w:rPr>
          <w:rFonts w:ascii="Times New Roman" w:hAnsi="Times New Roman" w:cs="Times New Roman"/>
          <w:sz w:val="28"/>
          <w:szCs w:val="28"/>
        </w:rPr>
        <w:t>Mat</w:t>
      </w:r>
      <w:proofErr w:type="spellEnd"/>
      <w:r w:rsidRPr="00C8369F">
        <w:rPr>
          <w:rFonts w:ascii="Times New Roman" w:hAnsi="Times New Roman" w:cs="Times New Roman"/>
          <w:sz w:val="28"/>
          <w:szCs w:val="28"/>
        </w:rPr>
        <w:t>). Он отвечает за распределение учеников и управление полученными группами.</w:t>
      </w:r>
    </w:p>
    <w:p w14:paraId="3EAFC433" w14:textId="77777777" w:rsidR="002906C7" w:rsidRPr="00C8369F" w:rsidRDefault="002906C7" w:rsidP="00593A0B">
      <w:pPr>
        <w:spacing w:after="0" w:line="240" w:lineRule="auto"/>
        <w:ind w:left="-567" w:right="-284"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C8369F">
        <w:rPr>
          <w:rFonts w:ascii="Times New Roman" w:hAnsi="Times New Roman" w:cs="Times New Roman"/>
          <w:sz w:val="28"/>
          <w:szCs w:val="28"/>
        </w:rPr>
        <w:t>Для проведения занятия учебные парты соединяются по две, формируя своеобразный квадрат. Рассаженные за этим столом ученики, в количестве строго 4-х человек, получают индивидуальные номерные и буквенные обозначения. Цифр, соответственно, четыре, а букв всего две: </w:t>
      </w:r>
      <w:r w:rsidRPr="00C8369F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C8369F">
        <w:rPr>
          <w:rFonts w:ascii="Times New Roman" w:hAnsi="Times New Roman" w:cs="Times New Roman"/>
          <w:sz w:val="28"/>
          <w:szCs w:val="28"/>
        </w:rPr>
        <w:t> и </w:t>
      </w:r>
      <w:r w:rsidRPr="00C8369F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Pr="00C8369F">
        <w:rPr>
          <w:rFonts w:ascii="Times New Roman" w:hAnsi="Times New Roman" w:cs="Times New Roman"/>
          <w:sz w:val="28"/>
          <w:szCs w:val="28"/>
        </w:rPr>
        <w:t>.</w:t>
      </w:r>
    </w:p>
    <w:p w14:paraId="7806A986" w14:textId="29C8CE2A" w:rsidR="002906C7" w:rsidRPr="00C8369F" w:rsidRDefault="002906C7" w:rsidP="00593A0B">
      <w:pPr>
        <w:spacing w:after="0" w:line="240" w:lineRule="auto"/>
        <w:ind w:left="-567" w:right="-284"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C8369F">
        <w:rPr>
          <w:rFonts w:ascii="Times New Roman" w:hAnsi="Times New Roman" w:cs="Times New Roman"/>
          <w:sz w:val="28"/>
          <w:szCs w:val="28"/>
        </w:rPr>
        <w:t>Схема</w:t>
      </w:r>
      <w:r w:rsidRPr="00C836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69F">
        <w:rPr>
          <w:rFonts w:ascii="Times New Roman" w:hAnsi="Times New Roman" w:cs="Times New Roman"/>
          <w:sz w:val="28"/>
          <w:szCs w:val="28"/>
        </w:rPr>
        <w:t>рассадки</w:t>
      </w:r>
      <w:r w:rsidRPr="00C836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69F">
        <w:rPr>
          <w:rFonts w:ascii="Times New Roman" w:hAnsi="Times New Roman" w:cs="Times New Roman"/>
          <w:sz w:val="28"/>
          <w:szCs w:val="28"/>
        </w:rPr>
        <w:t>называется</w:t>
      </w:r>
      <w:r w:rsidRPr="00C8369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8369F">
        <w:rPr>
          <w:rFonts w:ascii="Times New Roman" w:hAnsi="Times New Roman" w:cs="Times New Roman"/>
          <w:i/>
          <w:iCs/>
          <w:sz w:val="28"/>
          <w:szCs w:val="28"/>
          <w:lang w:val="en-US"/>
        </w:rPr>
        <w:t>Numbered Heads Together</w:t>
      </w:r>
      <w:r w:rsidRPr="00C8369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C8369F">
        <w:rPr>
          <w:rFonts w:ascii="Times New Roman" w:hAnsi="Times New Roman" w:cs="Times New Roman"/>
          <w:sz w:val="28"/>
          <w:szCs w:val="28"/>
        </w:rPr>
        <w:t>Смысл в том, что у каждого ученика есть две пары. Одна -</w:t>
      </w:r>
      <w:r w:rsidR="00775402" w:rsidRPr="00C8369F">
        <w:rPr>
          <w:rFonts w:ascii="Times New Roman" w:hAnsi="Times New Roman" w:cs="Times New Roman"/>
          <w:sz w:val="28"/>
          <w:szCs w:val="28"/>
        </w:rPr>
        <w:t xml:space="preserve"> </w:t>
      </w:r>
      <w:r w:rsidRPr="00C8369F">
        <w:rPr>
          <w:rFonts w:ascii="Times New Roman" w:hAnsi="Times New Roman" w:cs="Times New Roman"/>
          <w:sz w:val="28"/>
          <w:szCs w:val="28"/>
        </w:rPr>
        <w:t xml:space="preserve">это ученик + сосед, сидящий рядом (партнер </w:t>
      </w:r>
      <w:r w:rsidRPr="00C8369F">
        <w:rPr>
          <w:rFonts w:ascii="Times New Roman" w:hAnsi="Times New Roman" w:cs="Times New Roman"/>
          <w:sz w:val="28"/>
          <w:szCs w:val="28"/>
        </w:rPr>
        <w:lastRenderedPageBreak/>
        <w:t>по плечу), вторая - ученик + сосед напротив (партнер по лицу). Соответственно, по ходу занятия ученики работают в разных парах или обобщенной командой. При таком подходе ребята самостоятельно изучают новый материал, при этом роль учителя по очереди берет на себя каждый из участников команды. Педагог же в данном случае исполняет только функции руководителя: следит за порядком, дает задания (команды) и подводит итоги урока.</w:t>
      </w:r>
    </w:p>
    <w:p w14:paraId="58073E28" w14:textId="54705E93" w:rsidR="00775402" w:rsidRPr="00C8369F" w:rsidRDefault="00775402" w:rsidP="00593A0B">
      <w:pPr>
        <w:spacing w:after="0" w:line="240" w:lineRule="auto"/>
        <w:ind w:left="-567" w:right="-284"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C8369F">
        <w:rPr>
          <w:rFonts w:ascii="Times New Roman" w:hAnsi="Times New Roman" w:cs="Times New Roman"/>
          <w:sz w:val="28"/>
          <w:szCs w:val="28"/>
        </w:rPr>
        <w:t xml:space="preserve"> Чаще всего на уроках я использовала следующие структуры:</w:t>
      </w:r>
    </w:p>
    <w:p w14:paraId="00D81F5E" w14:textId="2404C564" w:rsidR="004B0B79" w:rsidRPr="00C8369F" w:rsidRDefault="009D7AAD" w:rsidP="00593A0B">
      <w:pPr>
        <w:numPr>
          <w:ilvl w:val="0"/>
          <w:numId w:val="1"/>
        </w:numPr>
        <w:spacing w:after="0" w:line="240" w:lineRule="auto"/>
        <w:ind w:left="-567" w:right="-284"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369F">
        <w:rPr>
          <w:rFonts w:ascii="Times New Roman" w:hAnsi="Times New Roman" w:cs="Times New Roman"/>
          <w:b/>
          <w:bCs/>
          <w:sz w:val="28"/>
          <w:szCs w:val="28"/>
        </w:rPr>
        <w:t>Teambuilding</w:t>
      </w:r>
      <w:proofErr w:type="spellEnd"/>
      <w:r w:rsidRPr="00C8369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B0B79" w:rsidRPr="00C8369F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4B0B79" w:rsidRPr="00C8369F">
        <w:rPr>
          <w:rFonts w:ascii="Times New Roman" w:hAnsi="Times New Roman" w:cs="Times New Roman"/>
          <w:sz w:val="28"/>
          <w:szCs w:val="28"/>
        </w:rPr>
        <w:t xml:space="preserve">В этой структуре все участники в течение одной минуты делятся своими увлечениями, записывая их на бумагу или просто обдумывая их. Рекомендуется использовать таймер. Затем ученики складывают чистый лист бумаги так, что образуются три треугольника в верхней части и два длинных узких прямоугольника в нижней. На двух крайних треугольниках и одном нижнем прямоугольнике проставляются цифры 1, 2, 3. Центральный треугольник подписывается как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B0B79" w:rsidRPr="00C8369F">
        <w:rPr>
          <w:rFonts w:ascii="Times New Roman" w:hAnsi="Times New Roman" w:cs="Times New Roman"/>
          <w:sz w:val="28"/>
          <w:szCs w:val="28"/>
        </w:rPr>
        <w:t>Everybody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4B0B79" w:rsidRPr="00C8369F">
        <w:rPr>
          <w:rFonts w:ascii="Times New Roman" w:hAnsi="Times New Roman" w:cs="Times New Roman"/>
          <w:sz w:val="28"/>
          <w:szCs w:val="28"/>
        </w:rPr>
        <w:t xml:space="preserve"> и участники по очереди говорят о своих увлечениях, а другие участники группы выражают свое мнение путем показа большого пальца вверх или вниз, если они разделяют увлечение или нет</w:t>
      </w:r>
      <w:r w:rsidR="000D0E58">
        <w:rPr>
          <w:rFonts w:ascii="Times New Roman" w:hAnsi="Times New Roman" w:cs="Times New Roman"/>
          <w:sz w:val="28"/>
          <w:szCs w:val="28"/>
        </w:rPr>
        <w:t>, можно согласиться, используя фразу «</w:t>
      </w:r>
      <w:r w:rsidR="000D0E58">
        <w:rPr>
          <w:rFonts w:ascii="Times New Roman" w:hAnsi="Times New Roman" w:cs="Times New Roman"/>
          <w:sz w:val="28"/>
          <w:szCs w:val="28"/>
          <w:lang w:val="en-US"/>
        </w:rPr>
        <w:t>Me</w:t>
      </w:r>
      <w:r w:rsidR="000D0E58" w:rsidRPr="000D0E58">
        <w:rPr>
          <w:rFonts w:ascii="Times New Roman" w:hAnsi="Times New Roman" w:cs="Times New Roman"/>
          <w:sz w:val="28"/>
          <w:szCs w:val="28"/>
        </w:rPr>
        <w:t xml:space="preserve"> </w:t>
      </w:r>
      <w:r w:rsidR="000D0E58">
        <w:rPr>
          <w:rFonts w:ascii="Times New Roman" w:hAnsi="Times New Roman" w:cs="Times New Roman"/>
          <w:sz w:val="28"/>
          <w:szCs w:val="28"/>
          <w:lang w:val="en-US"/>
        </w:rPr>
        <w:t>too</w:t>
      </w:r>
      <w:r w:rsidR="000D0E58">
        <w:rPr>
          <w:rFonts w:ascii="Times New Roman" w:hAnsi="Times New Roman" w:cs="Times New Roman"/>
          <w:sz w:val="28"/>
          <w:szCs w:val="28"/>
        </w:rPr>
        <w:t xml:space="preserve">». </w:t>
      </w:r>
      <w:r w:rsidR="004B0B79" w:rsidRPr="00C8369F">
        <w:rPr>
          <w:rFonts w:ascii="Times New Roman" w:hAnsi="Times New Roman" w:cs="Times New Roman"/>
          <w:sz w:val="28"/>
          <w:szCs w:val="28"/>
        </w:rPr>
        <w:t xml:space="preserve"> Все это занимает от 15 до 30 секунд на каждого участника. Затем происходит обсуждение увлечений каждого участника и как они могут быть использованы в работе команды. </w:t>
      </w:r>
      <w:r w:rsidR="00204FF8" w:rsidRPr="00C8369F">
        <w:rPr>
          <w:rFonts w:ascii="Times New Roman" w:hAnsi="Times New Roman" w:cs="Times New Roman"/>
          <w:sz w:val="28"/>
          <w:szCs w:val="28"/>
        </w:rPr>
        <w:t xml:space="preserve">Использовалась для отработки грамматических структур, в частности, вопросительных предложений. </w:t>
      </w:r>
    </w:p>
    <w:p w14:paraId="7B0654EF" w14:textId="133E533C" w:rsidR="004B0B79" w:rsidRPr="009D7AAD" w:rsidRDefault="004B0B79" w:rsidP="00593A0B">
      <w:pPr>
        <w:pStyle w:val="a3"/>
        <w:numPr>
          <w:ilvl w:val="0"/>
          <w:numId w:val="1"/>
        </w:numPr>
        <w:spacing w:after="0" w:line="240" w:lineRule="auto"/>
        <w:ind w:left="-567" w:right="-284" w:firstLine="567"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D7AAD">
        <w:rPr>
          <w:rFonts w:ascii="Times New Roman" w:hAnsi="Times New Roman" w:cs="Times New Roman"/>
          <w:b/>
          <w:bCs/>
          <w:sz w:val="28"/>
          <w:szCs w:val="28"/>
        </w:rPr>
        <w:t>Jot</w:t>
      </w:r>
      <w:proofErr w:type="spellEnd"/>
      <w:r w:rsidRPr="009D7A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D7AAD">
        <w:rPr>
          <w:rFonts w:ascii="Times New Roman" w:hAnsi="Times New Roman" w:cs="Times New Roman"/>
          <w:b/>
          <w:bCs/>
          <w:sz w:val="28"/>
          <w:szCs w:val="28"/>
        </w:rPr>
        <w:t>Thoughts</w:t>
      </w:r>
      <w:proofErr w:type="spellEnd"/>
    </w:p>
    <w:p w14:paraId="3B0E1972" w14:textId="565ADFF0" w:rsidR="002906C7" w:rsidRPr="00C8369F" w:rsidRDefault="004B0B79" w:rsidP="00593A0B">
      <w:pPr>
        <w:spacing w:after="0" w:line="240" w:lineRule="auto"/>
        <w:ind w:left="-567" w:right="-284"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C8369F">
        <w:rPr>
          <w:rFonts w:ascii="Times New Roman" w:hAnsi="Times New Roman" w:cs="Times New Roman"/>
          <w:sz w:val="28"/>
          <w:szCs w:val="28"/>
        </w:rPr>
        <w:t>Учитель задает общую тему. Задача учеников быстро записать по 4 слова на данную тематику, используя подготовленные заранее листочки. На 1 листе - только 1 слово. Очередность не соблюдается, каждый записывает и проговаривает слова в своем темпе работы. Таким образом, у каждой команды должен получиться список из 16 слов.</w:t>
      </w:r>
      <w:r w:rsidR="00204FF8" w:rsidRPr="00C8369F">
        <w:rPr>
          <w:rFonts w:ascii="Times New Roman" w:hAnsi="Times New Roman" w:cs="Times New Roman"/>
          <w:sz w:val="28"/>
          <w:szCs w:val="28"/>
        </w:rPr>
        <w:t xml:space="preserve"> Использовалась на этапе актуализации </w:t>
      </w:r>
      <w:r w:rsidR="000D0E58" w:rsidRPr="00C8369F">
        <w:rPr>
          <w:rFonts w:ascii="Times New Roman" w:hAnsi="Times New Roman" w:cs="Times New Roman"/>
          <w:sz w:val="28"/>
          <w:szCs w:val="28"/>
        </w:rPr>
        <w:t>изученного лексического</w:t>
      </w:r>
      <w:r w:rsidR="00204FF8" w:rsidRPr="00C8369F">
        <w:rPr>
          <w:rFonts w:ascii="Times New Roman" w:hAnsi="Times New Roman" w:cs="Times New Roman"/>
          <w:sz w:val="28"/>
          <w:szCs w:val="28"/>
        </w:rPr>
        <w:t xml:space="preserve"> материала</w:t>
      </w:r>
      <w:r w:rsidR="000D0E58">
        <w:rPr>
          <w:rFonts w:ascii="Times New Roman" w:hAnsi="Times New Roman" w:cs="Times New Roman"/>
          <w:sz w:val="28"/>
          <w:szCs w:val="28"/>
        </w:rPr>
        <w:t>, темы любые. Приём универсальный, может использоваться в любом классе.</w:t>
      </w:r>
    </w:p>
    <w:p w14:paraId="56EEF5BC" w14:textId="2B4DBF40" w:rsidR="004B0B79" w:rsidRPr="009D7AAD" w:rsidRDefault="004B0B79" w:rsidP="00593A0B">
      <w:pPr>
        <w:pStyle w:val="a3"/>
        <w:numPr>
          <w:ilvl w:val="0"/>
          <w:numId w:val="1"/>
        </w:numPr>
        <w:spacing w:after="0" w:line="240" w:lineRule="auto"/>
        <w:ind w:left="-567" w:right="-284" w:firstLine="567"/>
        <w:mirrorIndents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9D7AAD">
        <w:rPr>
          <w:rFonts w:ascii="Times New Roman" w:hAnsi="Times New Roman" w:cs="Times New Roman"/>
          <w:b/>
          <w:bCs/>
          <w:sz w:val="28"/>
          <w:szCs w:val="28"/>
          <w:lang w:val="en-US"/>
        </w:rPr>
        <w:t>Tic-Tac-Toe</w:t>
      </w:r>
    </w:p>
    <w:p w14:paraId="28560796" w14:textId="03211561" w:rsidR="004B0B79" w:rsidRPr="00C8369F" w:rsidRDefault="004B0B79" w:rsidP="00593A0B">
      <w:pPr>
        <w:spacing w:after="0" w:line="240" w:lineRule="auto"/>
        <w:ind w:left="-567" w:right="-284"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C8369F">
        <w:rPr>
          <w:rFonts w:ascii="Times New Roman" w:hAnsi="Times New Roman" w:cs="Times New Roman"/>
          <w:sz w:val="28"/>
          <w:szCs w:val="28"/>
        </w:rPr>
        <w:t>Метод формирует критическое мышление и креативность.</w:t>
      </w:r>
      <w:r w:rsidR="00204FF8" w:rsidRPr="00C8369F">
        <w:rPr>
          <w:rFonts w:ascii="Times New Roman" w:hAnsi="Times New Roman" w:cs="Times New Roman"/>
          <w:sz w:val="28"/>
          <w:szCs w:val="28"/>
        </w:rPr>
        <w:t xml:space="preserve"> Чаще всего следует за структурой номер 2. </w:t>
      </w:r>
      <w:r w:rsidRPr="00C8369F">
        <w:rPr>
          <w:rFonts w:ascii="Times New Roman" w:hAnsi="Times New Roman" w:cs="Times New Roman"/>
          <w:sz w:val="28"/>
          <w:szCs w:val="28"/>
        </w:rPr>
        <w:t xml:space="preserve"> </w:t>
      </w:r>
      <w:r w:rsidR="008603E8" w:rsidRPr="00C8369F">
        <w:rPr>
          <w:rFonts w:ascii="Times New Roman" w:hAnsi="Times New Roman" w:cs="Times New Roman"/>
          <w:sz w:val="28"/>
          <w:szCs w:val="28"/>
        </w:rPr>
        <w:t>Из написанных</w:t>
      </w:r>
      <w:r w:rsidR="00204FF8" w:rsidRPr="00C8369F">
        <w:rPr>
          <w:rFonts w:ascii="Times New Roman" w:hAnsi="Times New Roman" w:cs="Times New Roman"/>
          <w:sz w:val="28"/>
          <w:szCs w:val="28"/>
        </w:rPr>
        <w:t xml:space="preserve"> ранее 16 слов на заданную </w:t>
      </w:r>
      <w:r w:rsidR="008603E8" w:rsidRPr="00C8369F">
        <w:rPr>
          <w:rFonts w:ascii="Times New Roman" w:hAnsi="Times New Roman" w:cs="Times New Roman"/>
          <w:sz w:val="28"/>
          <w:szCs w:val="28"/>
        </w:rPr>
        <w:t>тему ребята</w:t>
      </w:r>
      <w:r w:rsidRPr="00C8369F">
        <w:rPr>
          <w:rFonts w:ascii="Times New Roman" w:hAnsi="Times New Roman" w:cs="Times New Roman"/>
          <w:sz w:val="28"/>
          <w:szCs w:val="28"/>
        </w:rPr>
        <w:t xml:space="preserve"> должны взять </w:t>
      </w:r>
      <w:r w:rsidR="00204FF8" w:rsidRPr="00C8369F">
        <w:rPr>
          <w:rFonts w:ascii="Times New Roman" w:hAnsi="Times New Roman" w:cs="Times New Roman"/>
          <w:sz w:val="28"/>
          <w:szCs w:val="28"/>
        </w:rPr>
        <w:t xml:space="preserve">и составить квадрат 3 на </w:t>
      </w:r>
      <w:r w:rsidRPr="00C8369F">
        <w:rPr>
          <w:rFonts w:ascii="Times New Roman" w:hAnsi="Times New Roman" w:cs="Times New Roman"/>
          <w:sz w:val="28"/>
          <w:szCs w:val="28"/>
        </w:rPr>
        <w:t xml:space="preserve">3 </w:t>
      </w:r>
      <w:r w:rsidR="008603E8" w:rsidRPr="00C8369F">
        <w:rPr>
          <w:rFonts w:ascii="Times New Roman" w:hAnsi="Times New Roman" w:cs="Times New Roman"/>
          <w:sz w:val="28"/>
          <w:szCs w:val="28"/>
        </w:rPr>
        <w:t>слова, составить</w:t>
      </w:r>
      <w:r w:rsidRPr="00C8369F">
        <w:rPr>
          <w:rFonts w:ascii="Times New Roman" w:hAnsi="Times New Roman" w:cs="Times New Roman"/>
          <w:sz w:val="28"/>
          <w:szCs w:val="28"/>
        </w:rPr>
        <w:t xml:space="preserve"> с ними предложения. При этом, все слова должны находиться в одном ряду по горизонтали, вертикали или диагонали.</w:t>
      </w:r>
      <w:r w:rsidR="00204FF8" w:rsidRPr="00C8369F">
        <w:rPr>
          <w:rFonts w:ascii="Times New Roman" w:hAnsi="Times New Roman" w:cs="Times New Roman"/>
          <w:sz w:val="28"/>
          <w:szCs w:val="28"/>
        </w:rPr>
        <w:t xml:space="preserve"> Использовалось для отработки грамматических структур, например, I </w:t>
      </w:r>
      <w:proofErr w:type="spellStart"/>
      <w:r w:rsidR="00204FF8" w:rsidRPr="00C8369F">
        <w:rPr>
          <w:rFonts w:ascii="Times New Roman" w:hAnsi="Times New Roman" w:cs="Times New Roman"/>
          <w:sz w:val="28"/>
          <w:szCs w:val="28"/>
        </w:rPr>
        <w:t>like</w:t>
      </w:r>
      <w:proofErr w:type="spellEnd"/>
      <w:r w:rsidR="000D0E58">
        <w:rPr>
          <w:rFonts w:ascii="Times New Roman" w:hAnsi="Times New Roman" w:cs="Times New Roman"/>
          <w:sz w:val="28"/>
          <w:szCs w:val="28"/>
        </w:rPr>
        <w:t>..</w:t>
      </w:r>
      <w:r w:rsidR="00204FF8" w:rsidRPr="00C8369F">
        <w:rPr>
          <w:rFonts w:ascii="Times New Roman" w:hAnsi="Times New Roman" w:cs="Times New Roman"/>
          <w:sz w:val="28"/>
          <w:szCs w:val="28"/>
        </w:rPr>
        <w:t xml:space="preserve">, I </w:t>
      </w:r>
      <w:proofErr w:type="spellStart"/>
      <w:r w:rsidR="00204FF8" w:rsidRPr="00C8369F">
        <w:rPr>
          <w:rFonts w:ascii="Times New Roman" w:hAnsi="Times New Roman" w:cs="Times New Roman"/>
          <w:sz w:val="28"/>
          <w:szCs w:val="28"/>
        </w:rPr>
        <w:t>don’t</w:t>
      </w:r>
      <w:proofErr w:type="spellEnd"/>
      <w:r w:rsidR="00204FF8" w:rsidRPr="00C836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4FF8" w:rsidRPr="00C8369F">
        <w:rPr>
          <w:rFonts w:ascii="Times New Roman" w:hAnsi="Times New Roman" w:cs="Times New Roman"/>
          <w:sz w:val="28"/>
          <w:szCs w:val="28"/>
        </w:rPr>
        <w:t>like</w:t>
      </w:r>
      <w:proofErr w:type="spellEnd"/>
      <w:r w:rsidR="000D0E58">
        <w:rPr>
          <w:rFonts w:ascii="Times New Roman" w:hAnsi="Times New Roman" w:cs="Times New Roman"/>
          <w:sz w:val="28"/>
          <w:szCs w:val="28"/>
        </w:rPr>
        <w:t>…</w:t>
      </w:r>
    </w:p>
    <w:p w14:paraId="796DBEBF" w14:textId="60AEB238" w:rsidR="004B0B79" w:rsidRPr="00C8369F" w:rsidRDefault="004B0B79" w:rsidP="00593A0B">
      <w:pPr>
        <w:pStyle w:val="c1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567" w:right="-284" w:firstLine="567"/>
        <w:contextualSpacing/>
        <w:mirrorIndents/>
        <w:jc w:val="both"/>
        <w:rPr>
          <w:color w:val="000000"/>
          <w:sz w:val="28"/>
          <w:szCs w:val="28"/>
        </w:rPr>
      </w:pPr>
      <w:r w:rsidRPr="00C8369F">
        <w:rPr>
          <w:rStyle w:val="c5"/>
          <w:color w:val="000000"/>
          <w:sz w:val="28"/>
          <w:szCs w:val="28"/>
        </w:rPr>
        <w:t> </w:t>
      </w:r>
      <w:proofErr w:type="spellStart"/>
      <w:r w:rsidRPr="00C8369F">
        <w:rPr>
          <w:rStyle w:val="c3"/>
          <w:b/>
          <w:bCs/>
          <w:i/>
          <w:iCs/>
          <w:color w:val="000000"/>
          <w:sz w:val="28"/>
          <w:szCs w:val="28"/>
        </w:rPr>
        <w:t>Inside</w:t>
      </w:r>
      <w:proofErr w:type="spellEnd"/>
      <w:r w:rsidRPr="00C8369F">
        <w:rPr>
          <w:rStyle w:val="c3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C8369F">
        <w:rPr>
          <w:rStyle w:val="c3"/>
          <w:b/>
          <w:bCs/>
          <w:i/>
          <w:iCs/>
          <w:color w:val="000000"/>
          <w:sz w:val="28"/>
          <w:szCs w:val="28"/>
        </w:rPr>
        <w:t>Сircle-Outside</w:t>
      </w:r>
      <w:proofErr w:type="spellEnd"/>
      <w:r w:rsidRPr="00C8369F">
        <w:rPr>
          <w:rStyle w:val="c3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C8369F">
        <w:rPr>
          <w:rStyle w:val="c3"/>
          <w:b/>
          <w:bCs/>
          <w:i/>
          <w:iCs/>
          <w:color w:val="000000"/>
          <w:sz w:val="28"/>
          <w:szCs w:val="28"/>
        </w:rPr>
        <w:t>Сircle</w:t>
      </w:r>
      <w:proofErr w:type="spellEnd"/>
      <w:r w:rsidRPr="00C8369F">
        <w:rPr>
          <w:rStyle w:val="c3"/>
          <w:b/>
          <w:bCs/>
          <w:color w:val="000000"/>
          <w:sz w:val="28"/>
          <w:szCs w:val="28"/>
        </w:rPr>
        <w:t> </w:t>
      </w:r>
    </w:p>
    <w:p w14:paraId="023BA5AB" w14:textId="09645EB2" w:rsidR="004B0B79" w:rsidRPr="00C8369F" w:rsidRDefault="004B0B79" w:rsidP="00593A0B">
      <w:pPr>
        <w:pStyle w:val="c30"/>
        <w:shd w:val="clear" w:color="auto" w:fill="FFFFFF"/>
        <w:spacing w:before="0" w:beforeAutospacing="0" w:after="0" w:afterAutospacing="0"/>
        <w:ind w:left="-567" w:right="-284" w:firstLine="567"/>
        <w:contextualSpacing/>
        <w:mirrorIndents/>
        <w:jc w:val="both"/>
        <w:rPr>
          <w:rStyle w:val="c5"/>
          <w:color w:val="000000"/>
          <w:sz w:val="28"/>
          <w:szCs w:val="28"/>
        </w:rPr>
      </w:pPr>
      <w:r w:rsidRPr="00C8369F">
        <w:rPr>
          <w:rStyle w:val="c5"/>
          <w:color w:val="000000"/>
          <w:sz w:val="28"/>
          <w:szCs w:val="28"/>
        </w:rPr>
        <w:t xml:space="preserve">Учащиеся должны сформировать два круга – внешний и внутренний. Партнеры по кругу должны встать лицом друг к другу. </w:t>
      </w:r>
      <w:r w:rsidR="00C8369F" w:rsidRPr="00C8369F">
        <w:rPr>
          <w:rStyle w:val="c5"/>
          <w:color w:val="000000"/>
          <w:sz w:val="28"/>
          <w:szCs w:val="28"/>
        </w:rPr>
        <w:t>Партнёры говорят друг другу какую-то фразу. Затем у</w:t>
      </w:r>
      <w:r w:rsidRPr="00C8369F">
        <w:rPr>
          <w:rStyle w:val="c5"/>
          <w:color w:val="000000"/>
          <w:sz w:val="28"/>
          <w:szCs w:val="28"/>
        </w:rPr>
        <w:t>читель называет какое-нибудь число, например «</w:t>
      </w:r>
      <w:r w:rsidR="000D0E58">
        <w:rPr>
          <w:rStyle w:val="c5"/>
          <w:color w:val="000000"/>
          <w:sz w:val="28"/>
          <w:szCs w:val="28"/>
        </w:rPr>
        <w:t>2</w:t>
      </w:r>
      <w:r w:rsidRPr="00C8369F">
        <w:rPr>
          <w:rStyle w:val="c5"/>
          <w:color w:val="000000"/>
          <w:sz w:val="28"/>
          <w:szCs w:val="28"/>
        </w:rPr>
        <w:t>», данное число обозначает количество шагов, которые должны сделать дети внешнего друга по часовой стрелке. В результате, обучающийся оказывается лицом к лицу с новым партнером</w:t>
      </w:r>
      <w:r w:rsidR="00C8369F" w:rsidRPr="00C8369F">
        <w:rPr>
          <w:rStyle w:val="c5"/>
          <w:color w:val="000000"/>
          <w:sz w:val="28"/>
          <w:szCs w:val="28"/>
        </w:rPr>
        <w:t>, и снова прорабатывает эту же фразу. Очень эффективен этот приём в отработке вопросительных предложений и ответов на них.</w:t>
      </w:r>
    </w:p>
    <w:p w14:paraId="02AD2412" w14:textId="496C22B1" w:rsidR="004B0B79" w:rsidRDefault="00A428A8" w:rsidP="00593A0B">
      <w:pPr>
        <w:pStyle w:val="c3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567" w:right="-284" w:firstLine="567"/>
        <w:contextualSpacing/>
        <w:mirrorIndents/>
        <w:jc w:val="both"/>
        <w:rPr>
          <w:rStyle w:val="c12"/>
          <w:color w:val="000000"/>
          <w:sz w:val="28"/>
          <w:szCs w:val="28"/>
        </w:rPr>
      </w:pPr>
      <w:proofErr w:type="spellStart"/>
      <w:r w:rsidRPr="009D7AAD">
        <w:rPr>
          <w:rStyle w:val="c12"/>
          <w:b/>
          <w:bCs/>
          <w:color w:val="000000"/>
          <w:sz w:val="28"/>
          <w:szCs w:val="28"/>
        </w:rPr>
        <w:lastRenderedPageBreak/>
        <w:t>Corners</w:t>
      </w:r>
      <w:proofErr w:type="spellEnd"/>
      <w:r w:rsidR="009D7AAD" w:rsidRPr="009D7AAD">
        <w:rPr>
          <w:rStyle w:val="c12"/>
          <w:b/>
          <w:bCs/>
          <w:color w:val="000000"/>
          <w:sz w:val="28"/>
          <w:szCs w:val="28"/>
        </w:rPr>
        <w:t xml:space="preserve"> </w:t>
      </w:r>
      <w:r w:rsidRPr="00A428A8">
        <w:rPr>
          <w:rStyle w:val="c12"/>
          <w:color w:val="000000"/>
          <w:sz w:val="28"/>
          <w:szCs w:val="28"/>
        </w:rPr>
        <w:t xml:space="preserve">- «углы» - обучающая структура, в которой ученики распределяются по разным углам в зависимости от выбранного ими варианта ответа. </w:t>
      </w:r>
      <w:r>
        <w:rPr>
          <w:rStyle w:val="c12"/>
          <w:color w:val="000000"/>
          <w:sz w:val="28"/>
          <w:szCs w:val="28"/>
        </w:rPr>
        <w:t xml:space="preserve">Чаще всего я использовала данную структуру для </w:t>
      </w:r>
      <w:r w:rsidR="000D0E58">
        <w:rPr>
          <w:rStyle w:val="c12"/>
          <w:color w:val="000000"/>
          <w:sz w:val="28"/>
          <w:szCs w:val="28"/>
        </w:rPr>
        <w:t>работы с</w:t>
      </w:r>
      <w:r>
        <w:rPr>
          <w:rStyle w:val="c12"/>
          <w:color w:val="000000"/>
          <w:sz w:val="28"/>
          <w:szCs w:val="28"/>
        </w:rPr>
        <w:t xml:space="preserve"> небольшими текстами (в разных углах класса развешиваются картинки. Группе учеников нужно прочитать небольшой текст, подойти к той картинке, которая соответствует содержанию </w:t>
      </w:r>
      <w:r w:rsidR="000D0E58">
        <w:rPr>
          <w:rStyle w:val="c12"/>
          <w:color w:val="000000"/>
          <w:sz w:val="28"/>
          <w:szCs w:val="28"/>
        </w:rPr>
        <w:t>текста) или</w:t>
      </w:r>
      <w:r>
        <w:rPr>
          <w:rStyle w:val="c12"/>
          <w:color w:val="000000"/>
          <w:sz w:val="28"/>
          <w:szCs w:val="28"/>
        </w:rPr>
        <w:t xml:space="preserve"> для отработки умения употреблять личные местоимения </w:t>
      </w:r>
      <w:r w:rsidR="000D0E58">
        <w:rPr>
          <w:rStyle w:val="c12"/>
          <w:color w:val="000000"/>
          <w:sz w:val="28"/>
          <w:szCs w:val="28"/>
        </w:rPr>
        <w:t>(в</w:t>
      </w:r>
      <w:r>
        <w:rPr>
          <w:rStyle w:val="c12"/>
          <w:color w:val="000000"/>
          <w:sz w:val="28"/>
          <w:szCs w:val="28"/>
        </w:rPr>
        <w:t xml:space="preserve"> классе развешиваются тучки с личными местоимениями, каждый ученик из стопки берёт листочек с </w:t>
      </w:r>
      <w:r w:rsidR="009D7AAD">
        <w:rPr>
          <w:rStyle w:val="c12"/>
          <w:color w:val="000000"/>
          <w:sz w:val="28"/>
          <w:szCs w:val="28"/>
        </w:rPr>
        <w:t xml:space="preserve">именем собственным или существительным, подходит к нужной тучке), для отработки умения соотносить слово с звуковой транскрипцией. </w:t>
      </w:r>
    </w:p>
    <w:p w14:paraId="1FE741FD" w14:textId="7353EA01" w:rsidR="009D7AAD" w:rsidRDefault="009D7AAD" w:rsidP="00593A0B">
      <w:pPr>
        <w:pStyle w:val="c3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567" w:right="-284" w:firstLine="567"/>
        <w:contextualSpacing/>
        <w:mirrorIndents/>
        <w:jc w:val="both"/>
        <w:rPr>
          <w:color w:val="000000"/>
          <w:sz w:val="28"/>
          <w:szCs w:val="28"/>
        </w:rPr>
      </w:pPr>
      <w:proofErr w:type="spellStart"/>
      <w:r w:rsidRPr="009D7AAD">
        <w:rPr>
          <w:b/>
          <w:bCs/>
          <w:color w:val="000000"/>
          <w:sz w:val="28"/>
          <w:szCs w:val="28"/>
        </w:rPr>
        <w:t>Mix-Freeze-Group</w:t>
      </w:r>
      <w:proofErr w:type="spellEnd"/>
      <w:r w:rsidRPr="009D7AAD">
        <w:rPr>
          <w:color w:val="000000"/>
          <w:sz w:val="28"/>
          <w:szCs w:val="28"/>
        </w:rPr>
        <w:t xml:space="preserve"> - обучающая структура, в которой участники </w:t>
      </w:r>
      <w:r w:rsidR="000D0E58" w:rsidRPr="009D7AAD">
        <w:rPr>
          <w:color w:val="000000"/>
          <w:sz w:val="28"/>
          <w:szCs w:val="28"/>
        </w:rPr>
        <w:t xml:space="preserve">смешиваются под музыку, замирают, когда музыка прекращается, и объединяются в группы, количество участников </w:t>
      </w:r>
      <w:r w:rsidRPr="009D7AAD">
        <w:rPr>
          <w:color w:val="000000"/>
          <w:sz w:val="28"/>
          <w:szCs w:val="28"/>
        </w:rPr>
        <w:t>в которых зависит от ответа</w:t>
      </w:r>
      <w:r w:rsidR="001C5827">
        <w:rPr>
          <w:color w:val="000000"/>
          <w:sz w:val="28"/>
          <w:szCs w:val="28"/>
        </w:rPr>
        <w:t>. Например, учитель п</w:t>
      </w:r>
      <w:r w:rsidR="001C5827" w:rsidRPr="001C5827">
        <w:rPr>
          <w:color w:val="000000"/>
          <w:sz w:val="28"/>
          <w:szCs w:val="28"/>
        </w:rPr>
        <w:t>роизносить слова, дети должны объединиться в группы в том количестве, сколько слов с определённым звуком прозвучало</w:t>
      </w:r>
      <w:r w:rsidR="001C5827">
        <w:rPr>
          <w:color w:val="000000"/>
          <w:sz w:val="28"/>
          <w:szCs w:val="28"/>
        </w:rPr>
        <w:t>. Очень хорошо использовать данную структуру в качестве физкультминутки, для развития навыков фонематического слуха.</w:t>
      </w:r>
    </w:p>
    <w:p w14:paraId="351827B6" w14:textId="326B16B8" w:rsidR="001C5827" w:rsidRPr="00A428A8" w:rsidRDefault="001C5827" w:rsidP="00593A0B">
      <w:pPr>
        <w:pStyle w:val="c3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567" w:right="-284" w:firstLine="567"/>
        <w:contextualSpacing/>
        <w:mirrorIndents/>
        <w:jc w:val="both"/>
        <w:rPr>
          <w:color w:val="000000"/>
          <w:sz w:val="28"/>
          <w:szCs w:val="28"/>
        </w:rPr>
      </w:pPr>
      <w:proofErr w:type="spellStart"/>
      <w:r w:rsidRPr="001C5827">
        <w:rPr>
          <w:b/>
          <w:bCs/>
          <w:color w:val="000000"/>
          <w:sz w:val="28"/>
          <w:szCs w:val="28"/>
        </w:rPr>
        <w:t>Quiz-Quiz-Trade</w:t>
      </w:r>
      <w:proofErr w:type="spellEnd"/>
      <w:r w:rsidRPr="001C5827">
        <w:rPr>
          <w:color w:val="000000"/>
          <w:sz w:val="28"/>
          <w:szCs w:val="28"/>
        </w:rPr>
        <w:t xml:space="preserve"> - «опроси-опроси-обменяйся карточками» - обучающая структура, в которой учащиеся проверяют и обучают друг друга по пройденному материалу, используя карточки с вопросами и ответами по теме.</w:t>
      </w:r>
      <w:r>
        <w:rPr>
          <w:color w:val="000000"/>
          <w:sz w:val="28"/>
          <w:szCs w:val="28"/>
        </w:rPr>
        <w:t xml:space="preserve"> </w:t>
      </w:r>
      <w:r w:rsidR="001850DF">
        <w:rPr>
          <w:color w:val="000000"/>
          <w:sz w:val="28"/>
          <w:szCs w:val="28"/>
        </w:rPr>
        <w:t xml:space="preserve">Четко очерчиваются временные рамки, потом карточки меняются. </w:t>
      </w:r>
      <w:r>
        <w:rPr>
          <w:color w:val="000000"/>
          <w:sz w:val="28"/>
          <w:szCs w:val="28"/>
        </w:rPr>
        <w:t xml:space="preserve">Ученикам очень нравилось работать по этой структуре, когда </w:t>
      </w:r>
      <w:r w:rsidR="001850DF">
        <w:rPr>
          <w:color w:val="000000"/>
          <w:sz w:val="28"/>
          <w:szCs w:val="28"/>
        </w:rPr>
        <w:t>им предлагались карточки, так называемые «</w:t>
      </w:r>
      <w:proofErr w:type="spellStart"/>
      <w:r w:rsidR="001850DF">
        <w:rPr>
          <w:color w:val="000000"/>
          <w:sz w:val="28"/>
          <w:szCs w:val="28"/>
        </w:rPr>
        <w:t>сорбонки</w:t>
      </w:r>
      <w:proofErr w:type="spellEnd"/>
      <w:r w:rsidR="001850DF">
        <w:rPr>
          <w:color w:val="000000"/>
          <w:sz w:val="28"/>
          <w:szCs w:val="28"/>
        </w:rPr>
        <w:t>» (с одной стороны английское слово, с другой перевод). Идёт работа с партнёром по плечу, отработать 10 слов, затем обмениваются с другой парой учеников. То есть за 3  минуты можно повторить перевод и чтение 20 слов.</w:t>
      </w:r>
    </w:p>
    <w:p w14:paraId="57D30C7E" w14:textId="4304FF65" w:rsidR="004B0B79" w:rsidRDefault="002E7FAD" w:rsidP="00593A0B">
      <w:pPr>
        <w:spacing w:after="0" w:line="240" w:lineRule="auto"/>
        <w:ind w:left="-567" w:right="-284"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Данные обучающие структуры я стараюсь использовать на уроке хотя бы раз в неделю, оптимальным количеством для себя я определила не более 3х структур за урок, чаще 1-2.  Их можно использовать на различных этапах урока (Приложение1).  Рекомендуется особая расстановка парт при работе с обучающими структурами, но в условиях перехода из кабинета в кабинет</w:t>
      </w:r>
      <w:r w:rsidRPr="002E7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главный инструмент управления работой в классе я распечатываю и прикрепляю на парту (Приложение2).</w:t>
      </w:r>
    </w:p>
    <w:p w14:paraId="31C6B051" w14:textId="76AEF895" w:rsidR="002E7FAD" w:rsidRDefault="002E7FAD" w:rsidP="00593A0B">
      <w:pPr>
        <w:spacing w:after="0" w:line="240" w:lineRule="auto"/>
        <w:ind w:left="-567" w:right="-284"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Подводя </w:t>
      </w:r>
      <w:r w:rsidR="000D0E58">
        <w:rPr>
          <w:rFonts w:ascii="Times New Roman" w:hAnsi="Times New Roman" w:cs="Times New Roman"/>
          <w:sz w:val="28"/>
          <w:szCs w:val="28"/>
        </w:rPr>
        <w:t>итог нескольких лет работы с обучающими структурами,</w:t>
      </w:r>
      <w:r>
        <w:rPr>
          <w:rFonts w:ascii="Times New Roman" w:hAnsi="Times New Roman" w:cs="Times New Roman"/>
          <w:sz w:val="28"/>
          <w:szCs w:val="28"/>
        </w:rPr>
        <w:t xml:space="preserve"> хотелось бы отметить, что их применение </w:t>
      </w:r>
      <w:r w:rsidR="00C46030">
        <w:rPr>
          <w:rFonts w:ascii="Times New Roman" w:hAnsi="Times New Roman" w:cs="Times New Roman"/>
          <w:sz w:val="28"/>
          <w:szCs w:val="28"/>
        </w:rPr>
        <w:t xml:space="preserve">позволяет мне вовлекать всех учеников в речевую деятельность, все находятся в равных условиях, решается проблема «выскочек» и «отсиживающихся» учеников. </w:t>
      </w:r>
      <w:r w:rsidR="00C46030" w:rsidRPr="00C46030">
        <w:rPr>
          <w:rFonts w:ascii="Times New Roman" w:hAnsi="Times New Roman" w:cs="Times New Roman"/>
          <w:sz w:val="28"/>
          <w:szCs w:val="28"/>
        </w:rPr>
        <w:t xml:space="preserve">Обычная работа на уроке - ответ на вопрос учителя, благодаря </w:t>
      </w:r>
      <w:r w:rsidR="000D0E58" w:rsidRPr="00C46030">
        <w:rPr>
          <w:rFonts w:ascii="Times New Roman" w:hAnsi="Times New Roman" w:cs="Times New Roman"/>
          <w:sz w:val="28"/>
          <w:szCs w:val="28"/>
        </w:rPr>
        <w:t>структуре, становится</w:t>
      </w:r>
      <w:r w:rsidR="00C46030" w:rsidRPr="00C46030">
        <w:rPr>
          <w:rFonts w:ascii="Times New Roman" w:hAnsi="Times New Roman" w:cs="Times New Roman"/>
          <w:sz w:val="28"/>
          <w:szCs w:val="28"/>
        </w:rPr>
        <w:t xml:space="preserve"> работой, вовлекающей учеников в активное взаимодействие друг с другом, где каждый осознает себя частью команды и коллектива.</w:t>
      </w:r>
    </w:p>
    <w:p w14:paraId="3B9225E9" w14:textId="19F306B9" w:rsidR="00C46030" w:rsidRDefault="00C46030" w:rsidP="00593A0B">
      <w:pPr>
        <w:spacing w:after="0" w:line="240" w:lineRule="auto"/>
        <w:ind w:left="-567" w:right="-284"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 самое </w:t>
      </w:r>
      <w:r w:rsidR="000D0E58">
        <w:rPr>
          <w:rFonts w:ascii="Times New Roman" w:hAnsi="Times New Roman" w:cs="Times New Roman"/>
          <w:sz w:val="28"/>
          <w:szCs w:val="28"/>
        </w:rPr>
        <w:t>главное, по результатам</w:t>
      </w:r>
      <w:r>
        <w:rPr>
          <w:rFonts w:ascii="Times New Roman" w:hAnsi="Times New Roman" w:cs="Times New Roman"/>
          <w:sz w:val="28"/>
          <w:szCs w:val="28"/>
        </w:rPr>
        <w:t xml:space="preserve"> мониторинга в 2024 учебном году мои ученики показали успеваемость 99%, качество 67%</w:t>
      </w:r>
      <w:r w:rsidR="00AF564A">
        <w:rPr>
          <w:rFonts w:ascii="Times New Roman" w:hAnsi="Times New Roman" w:cs="Times New Roman"/>
          <w:sz w:val="28"/>
          <w:szCs w:val="28"/>
        </w:rPr>
        <w:t>, с заданиями по чтению справились 100% обучающихся, с лексическими заданиями 90%, с грамматическими заданиями 75%, средний балл 37, что выше окружного уровня. Таким образом, я вижу, что использование обучающих структур сингапурской методики дало хороший прирост образовательных результатов.</w:t>
      </w:r>
    </w:p>
    <w:p w14:paraId="0C68467D" w14:textId="1764E49B" w:rsidR="00A428A8" w:rsidRDefault="00A428A8" w:rsidP="00C8369F">
      <w:pPr>
        <w:spacing w:line="360" w:lineRule="auto"/>
        <w:ind w:firstLine="709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14:paraId="28A0FF53" w14:textId="77777777" w:rsidR="00AF564A" w:rsidRDefault="00AF564A" w:rsidP="00AF564A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F56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20FD62E" w14:textId="7B348360" w:rsidR="00AF564A" w:rsidRDefault="00AF564A" w:rsidP="00AF564A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14:paraId="641E2C93" w14:textId="5711D471" w:rsidR="00A428A8" w:rsidRPr="00A428A8" w:rsidRDefault="00A428A8" w:rsidP="00AF564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8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Чазова Наталья Валерьевна</w:t>
      </w:r>
    </w:p>
    <w:p w14:paraId="74A0E0D6" w14:textId="77777777" w:rsidR="00A428A8" w:rsidRPr="00A428A8" w:rsidRDefault="00A428A8" w:rsidP="00A428A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8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Предмет: английский язык  4 класс, УМК «</w:t>
      </w:r>
      <w:proofErr w:type="spellStart"/>
      <w:r w:rsidRPr="00A428A8">
        <w:rPr>
          <w:rFonts w:ascii="Times New Roman" w:eastAsia="Times New Roman" w:hAnsi="Times New Roman" w:cs="Times New Roman"/>
          <w:sz w:val="24"/>
          <w:szCs w:val="24"/>
          <w:lang w:eastAsia="ru-RU"/>
        </w:rPr>
        <w:t>Rainbow</w:t>
      </w:r>
      <w:proofErr w:type="spellEnd"/>
      <w:r w:rsidRPr="00A42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28A8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A428A8">
        <w:rPr>
          <w:rFonts w:ascii="Times New Roman" w:eastAsia="Times New Roman" w:hAnsi="Times New Roman" w:cs="Times New Roman"/>
          <w:sz w:val="24"/>
          <w:szCs w:val="24"/>
          <w:lang w:eastAsia="ru-RU"/>
        </w:rPr>
        <w:t>» Афанасьева О.В., Михеева И.В.</w:t>
      </w:r>
    </w:p>
    <w:p w14:paraId="5ADE5EFD" w14:textId="77777777" w:rsidR="00A428A8" w:rsidRPr="00A428A8" w:rsidRDefault="00A428A8" w:rsidP="00A428A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урока: </w:t>
      </w:r>
      <w:r w:rsidRPr="00A428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Комбинированный</w:t>
      </w:r>
    </w:p>
    <w:p w14:paraId="1FEEE375" w14:textId="77777777" w:rsidR="00A428A8" w:rsidRPr="00A428A8" w:rsidRDefault="00A428A8" w:rsidP="00A428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8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Технологическая карта урока.</w:t>
      </w:r>
    </w:p>
    <w:tbl>
      <w:tblPr>
        <w:tblW w:w="15899" w:type="dxa"/>
        <w:tblCellSpacing w:w="0" w:type="dxa"/>
        <w:tblInd w:w="-434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09"/>
        <w:gridCol w:w="12190"/>
      </w:tblGrid>
      <w:tr w:rsidR="00A428A8" w:rsidRPr="00A428A8" w14:paraId="30AB7B52" w14:textId="77777777" w:rsidTr="00AF564A">
        <w:trPr>
          <w:tblCellSpacing w:w="0" w:type="dxa"/>
        </w:trPr>
        <w:tc>
          <w:tcPr>
            <w:tcW w:w="3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98C749" w14:textId="77777777" w:rsidR="00A428A8" w:rsidRPr="00A428A8" w:rsidRDefault="00A428A8" w:rsidP="00A428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2215CF" w14:textId="77777777" w:rsidR="00A428A8" w:rsidRPr="00A428A8" w:rsidRDefault="00A428A8" w:rsidP="00A428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школьной столовой</w:t>
            </w:r>
          </w:p>
        </w:tc>
      </w:tr>
      <w:tr w:rsidR="00A428A8" w:rsidRPr="00A428A8" w14:paraId="77B15F7D" w14:textId="77777777" w:rsidTr="00AF564A">
        <w:trPr>
          <w:tblCellSpacing w:w="0" w:type="dxa"/>
        </w:trPr>
        <w:tc>
          <w:tcPr>
            <w:tcW w:w="3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A6B974" w14:textId="77777777" w:rsidR="00A428A8" w:rsidRPr="00A428A8" w:rsidRDefault="00A428A8" w:rsidP="00A428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Цели</w:t>
            </w:r>
          </w:p>
        </w:tc>
        <w:tc>
          <w:tcPr>
            <w:tcW w:w="1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25679D" w14:textId="620F3C24" w:rsidR="00A428A8" w:rsidRPr="00A428A8" w:rsidRDefault="00A428A8" w:rsidP="00A428A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актуализации знаний, для активизации лексики</w:t>
            </w:r>
          </w:p>
          <w:p w14:paraId="7604CF05" w14:textId="77777777" w:rsidR="00A428A8" w:rsidRPr="00A428A8" w:rsidRDefault="00A428A8" w:rsidP="00A428A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Образовательные: </w:t>
            </w:r>
          </w:p>
          <w:p w14:paraId="3186DC9E" w14:textId="3E335D4C" w:rsidR="00A428A8" w:rsidRPr="00A428A8" w:rsidRDefault="00A428A8" w:rsidP="00A428A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формирование лексико-грамматических навыков (лексика по теме </w:t>
            </w:r>
            <w:r w:rsidRPr="00A428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</w:t>
            </w:r>
            <w:r w:rsidRPr="00A428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Food</w:t>
            </w:r>
            <w:r w:rsidRPr="00A428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», 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конструкции 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I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like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I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don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’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like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Would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you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like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..?.</w:t>
            </w:r>
            <w:r w:rsidRPr="00A428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I have got… for breakfast, </w:t>
            </w:r>
            <w:proofErr w:type="spellStart"/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lunch.There</w:t>
            </w:r>
            <w:proofErr w:type="spellEnd"/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is.. There are...)</w:t>
            </w:r>
          </w:p>
          <w:p w14:paraId="1DCA5F29" w14:textId="77777777" w:rsidR="00A428A8" w:rsidRPr="00A428A8" w:rsidRDefault="00A428A8" w:rsidP="00A428A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расширение кругозора учащихся через лингвострановедческую информацию.</w:t>
            </w:r>
          </w:p>
        </w:tc>
      </w:tr>
      <w:tr w:rsidR="00A428A8" w:rsidRPr="00A428A8" w14:paraId="55BE8234" w14:textId="77777777" w:rsidTr="00AF564A">
        <w:trPr>
          <w:tblCellSpacing w:w="0" w:type="dxa"/>
        </w:trPr>
        <w:tc>
          <w:tcPr>
            <w:tcW w:w="3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A93612" w14:textId="77777777" w:rsidR="00A428A8" w:rsidRPr="00A428A8" w:rsidRDefault="00A428A8" w:rsidP="00A428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Планируемый результат</w:t>
            </w:r>
          </w:p>
        </w:tc>
        <w:tc>
          <w:tcPr>
            <w:tcW w:w="1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8C2D86" w14:textId="77777777" w:rsidR="00A428A8" w:rsidRPr="00A428A8" w:rsidRDefault="00A428A8" w:rsidP="00A428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Предметные: </w:t>
            </w:r>
          </w:p>
          <w:p w14:paraId="34BB577B" w14:textId="77777777" w:rsidR="00A428A8" w:rsidRPr="00A428A8" w:rsidRDefault="00A428A8" w:rsidP="00A428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Знать написание и значение слов по изученной лексике</w:t>
            </w:r>
          </w:p>
          <w:p w14:paraId="1217CF72" w14:textId="77777777" w:rsidR="00A428A8" w:rsidRPr="00A428A8" w:rsidRDefault="00A428A8" w:rsidP="00A428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Уметь применять изученную лексику в речи</w:t>
            </w:r>
          </w:p>
          <w:p w14:paraId="367E0003" w14:textId="77777777" w:rsidR="00A428A8" w:rsidRPr="00A428A8" w:rsidRDefault="00A428A8" w:rsidP="00A428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Личностные: </w:t>
            </w:r>
          </w:p>
          <w:p w14:paraId="1AD34464" w14:textId="77777777" w:rsidR="00A428A8" w:rsidRPr="00A428A8" w:rsidRDefault="00A428A8" w:rsidP="00A428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осознанное построение речевого высказывания в соответствии с коммуникативными задачами; воспитание культуры общения; воспитание толерантности, формирование навыков объективно оценивать свои возможности.</w:t>
            </w:r>
          </w:p>
          <w:p w14:paraId="35F366E0" w14:textId="77777777" w:rsidR="00A428A8" w:rsidRPr="00A428A8" w:rsidRDefault="00A428A8" w:rsidP="00A428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Метапредметные: построение высказывания в соответствии с коммуникативными задачами (с использованием опоры).</w:t>
            </w:r>
          </w:p>
        </w:tc>
      </w:tr>
      <w:tr w:rsidR="00A428A8" w:rsidRPr="00A428A8" w14:paraId="59B32A01" w14:textId="77777777" w:rsidTr="00AF564A">
        <w:trPr>
          <w:trHeight w:val="465"/>
          <w:tblCellSpacing w:w="0" w:type="dxa"/>
        </w:trPr>
        <w:tc>
          <w:tcPr>
            <w:tcW w:w="3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95F523" w14:textId="77777777" w:rsidR="00A428A8" w:rsidRPr="00A428A8" w:rsidRDefault="00A428A8" w:rsidP="00A428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Ресурсы:</w:t>
            </w:r>
          </w:p>
        </w:tc>
        <w:tc>
          <w:tcPr>
            <w:tcW w:w="1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E9F6EF" w14:textId="77777777" w:rsidR="00A428A8" w:rsidRPr="00A428A8" w:rsidRDefault="00A428A8" w:rsidP="00A428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Дидактический материал.  Карточки. Презентация.</w:t>
            </w:r>
          </w:p>
        </w:tc>
      </w:tr>
      <w:tr w:rsidR="00A428A8" w:rsidRPr="00A428A8" w14:paraId="4D36A127" w14:textId="77777777" w:rsidTr="00AF564A">
        <w:trPr>
          <w:tblCellSpacing w:w="0" w:type="dxa"/>
        </w:trPr>
        <w:tc>
          <w:tcPr>
            <w:tcW w:w="3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5F59E1" w14:textId="77777777" w:rsidR="00A428A8" w:rsidRPr="00A428A8" w:rsidRDefault="00A428A8" w:rsidP="00A428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Организация пространства </w:t>
            </w:r>
          </w:p>
        </w:tc>
        <w:tc>
          <w:tcPr>
            <w:tcW w:w="1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07EDB1" w14:textId="77777777" w:rsidR="00A428A8" w:rsidRPr="00A428A8" w:rsidRDefault="00A428A8" w:rsidP="00A428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 работа,  работа в парах, групповая работа</w:t>
            </w:r>
          </w:p>
        </w:tc>
      </w:tr>
    </w:tbl>
    <w:p w14:paraId="43D126B1" w14:textId="77777777" w:rsidR="00A428A8" w:rsidRPr="00A428A8" w:rsidRDefault="00A428A8" w:rsidP="00A428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28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Технологическая карта урока</w:t>
      </w:r>
    </w:p>
    <w:tbl>
      <w:tblPr>
        <w:tblW w:w="1598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71"/>
        <w:gridCol w:w="1569"/>
        <w:gridCol w:w="1559"/>
        <w:gridCol w:w="4252"/>
        <w:gridCol w:w="5670"/>
        <w:gridCol w:w="2268"/>
      </w:tblGrid>
      <w:tr w:rsidR="00A428A8" w:rsidRPr="00A428A8" w14:paraId="59881B5F" w14:textId="77777777" w:rsidTr="00AF564A">
        <w:trPr>
          <w:trHeight w:val="285"/>
        </w:trPr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61FC1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D0594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 урока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BF021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28A8" w:rsidRPr="00A428A8" w14:paraId="7795A26B" w14:textId="77777777" w:rsidTr="00AF564A">
        <w:trPr>
          <w:trHeight w:val="285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EEF3E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CEE4B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этапа урока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EAC1B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этапа урока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D6120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3CFE2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AE0FA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 (структура)</w:t>
            </w:r>
          </w:p>
        </w:tc>
      </w:tr>
      <w:tr w:rsidR="00A428A8" w:rsidRPr="00593A0B" w14:paraId="409F614A" w14:textId="77777777" w:rsidTr="00AF564A">
        <w:trPr>
          <w:trHeight w:val="285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84EDA3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D6F58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нный момент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53060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Настрой  на 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работу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DAF90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1. 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40A500BD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- Stand up, please! Good morning, boys and girls! I am very glad to see you.</w:t>
            </w:r>
          </w:p>
          <w:p w14:paraId="151A3784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Sit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down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please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9D0892A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2ACB4D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627E8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</w:t>
            </w:r>
          </w:p>
          <w:p w14:paraId="00F5CE72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-Good morning, dear teacher! We are glad to see you, too.</w:t>
            </w:r>
          </w:p>
          <w:p w14:paraId="70FD92C0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4AF3B774" w14:textId="77777777" w:rsidR="00A428A8" w:rsidRPr="00A428A8" w:rsidRDefault="00A428A8" w:rsidP="00A428A8">
            <w:pPr>
              <w:spacing w:before="100" w:beforeAutospacing="1"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AB25" w14:textId="77777777" w:rsidR="00A428A8" w:rsidRPr="00A428A8" w:rsidRDefault="00A428A8" w:rsidP="00A428A8">
            <w:pPr>
              <w:spacing w:before="100" w:beforeAutospacing="1"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428A8" w:rsidRPr="00A428A8" w14:paraId="7DF2BB0B" w14:textId="77777777" w:rsidTr="00AF564A">
        <w:trPr>
          <w:trHeight w:val="1981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642C3A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7D78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учащихся к активному и сознательному усвоению материала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73A9D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темы, цели и задачи изучения материала</w:t>
            </w:r>
          </w:p>
          <w:p w14:paraId="24D06098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66C9A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2. 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1C51316E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Children, please, look at the board! </w:t>
            </w:r>
          </w:p>
          <w:p w14:paraId="71E2087F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(презентация: на слайде продукты питания)</w:t>
            </w:r>
          </w:p>
          <w:p w14:paraId="076CF18B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What is our lesson about? 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вы думаете, о чем мы сегодня будем говорить?</w:t>
            </w:r>
          </w:p>
          <w:p w14:paraId="797B0948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 If you agree, stand up!</w:t>
            </w:r>
          </w:p>
          <w:p w14:paraId="001FFA4F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-If you don’t agree, sit down!</w:t>
            </w:r>
          </w:p>
          <w:p w14:paraId="65D25295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50B70C93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196A4197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Установка на деятельность на уроке. Сообщение плана урока.</w:t>
            </w:r>
          </w:p>
          <w:p w14:paraId="1C62FDB2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AB6637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Excellent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pupils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! 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You are right! Today we are going to speak about food.</w:t>
            </w:r>
          </w:p>
          <w:p w14:paraId="767D0992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Let’s go to school lunch room!</w:t>
            </w:r>
          </w:p>
          <w:p w14:paraId="35E50BB8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F580E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14E1CC22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3560ECEC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626DF8E4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 Our lesson is about food!</w:t>
            </w:r>
          </w:p>
          <w:p w14:paraId="2FF236E5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 Our lesson is about apples, oranges!!</w:t>
            </w:r>
          </w:p>
          <w:p w14:paraId="7A30B087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113DE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139409FC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314FD653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5EDDF675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0444CB36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5E348EE3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215A841E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Take off- Touch down</w:t>
            </w:r>
          </w:p>
          <w:p w14:paraId="288B2AB9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A428A8" w:rsidRPr="00A428A8" w14:paraId="784F9B87" w14:textId="77777777" w:rsidTr="00AF564A">
        <w:trPr>
          <w:trHeight w:val="1981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E8BE8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A2750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Мотивационный этап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2EE59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 положительных отношений в команде</w:t>
            </w:r>
          </w:p>
          <w:p w14:paraId="610E8E58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</w:t>
            </w:r>
          </w:p>
          <w:p w14:paraId="0677A0C9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конструкции 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I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like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FF831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Today you’ll work in groups. You need to name your team</w:t>
            </w:r>
          </w:p>
          <w:p w14:paraId="1AC139FB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01DA2548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28D4FF7E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0E5A516E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39F2AC79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2DCF6AAF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093C956B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743CD52D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5CCB1F19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7774F6BE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5D2AD01B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4E7E8A07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398CF997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Фронтальная работа, учитель спрашивает, в какой команде есть предложение в первом (втором, центральном) треугольнике и просит одного из участников группы сообщить всему классу: «Один (двое, трое) из нас….. Учитель корректирует предложения при необходимости.  Ученики могут исправить свои ошибки, если их заметили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DE4F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Все обдумывают или записывают свои предпочтения в еде  в виде списка. </w:t>
            </w:r>
          </w:p>
          <w:p w14:paraId="43106F57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Ученики складывают чистый лист бумаги так, что образуются три треугольника  в верхней) и два длинных узких прямоугольника в нижней.</w:t>
            </w:r>
            <w:proofErr w:type="gramEnd"/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 двух крайних треугольниках и одном нижнем прямоугольнике проставляются цифры 1, 2, 3.  Центральный треугольник подписывается «</w:t>
            </w:r>
            <w:proofErr w:type="spellStart"/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Everybody</w:t>
            </w:r>
            <w:proofErr w:type="spellEnd"/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» </w:t>
            </w:r>
          </w:p>
          <w:p w14:paraId="688C3325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Каждый  проговаривает свои предпочтения по  кругу, остальные участники группы знаком (большой палец вверх, вниз) </w:t>
            </w:r>
            <w:proofErr w:type="gramStart"/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показывают</w:t>
            </w:r>
            <w:proofErr w:type="gramEnd"/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согласны ли они.. Если все участники команды поднимают большой палей вверх, то предложение записывается 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в центральный треугольник (все). Если выполняют трое – в часть под номером 3, двое -  во второй треугольник и т.д. </w:t>
            </w:r>
          </w:p>
          <w:p w14:paraId="65930AC6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Выбор  слогана команды, исходя из общих предложений </w:t>
            </w:r>
          </w:p>
          <w:p w14:paraId="55114331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92E8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 xml:space="preserve">Team building </w:t>
            </w:r>
          </w:p>
        </w:tc>
      </w:tr>
      <w:tr w:rsidR="00A428A8" w:rsidRPr="00A428A8" w14:paraId="6E7318B3" w14:textId="77777777" w:rsidTr="00AF564A">
        <w:trPr>
          <w:trHeight w:val="285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E94AA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9F2BB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Фонетическая зарядка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1D9E2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произносительных навыков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086CB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 сейчас давайте потренируемся произносить скороговорки на английском.</w:t>
            </w:r>
          </w:p>
          <w:p w14:paraId="662015D3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Chicken and chips, cheese and chocolate, chips and chicken, chocolate and cheese.</w:t>
            </w:r>
          </w:p>
          <w:p w14:paraId="77F2380F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 scream, you scream, we all scream for ice-cream.</w:t>
            </w:r>
          </w:p>
          <w:p w14:paraId="225D93AF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5A57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Звучит музыка, когда музыка </w:t>
            </w:r>
            <w:proofErr w:type="gramStart"/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прекращается</w:t>
            </w:r>
            <w:proofErr w:type="gramEnd"/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дети образуют  пару и читают  друг другу скороговорку, затем меняются листочками и снова смешиваются  под музыку</w:t>
            </w:r>
          </w:p>
          <w:p w14:paraId="7E51BD87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0E30C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Mix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Pair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Share</w:t>
            </w:r>
          </w:p>
        </w:tc>
      </w:tr>
      <w:tr w:rsidR="00A428A8" w:rsidRPr="00A428A8" w14:paraId="13EEC326" w14:textId="77777777" w:rsidTr="00AF564A">
        <w:trPr>
          <w:trHeight w:val="285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8786F5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14FA0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изученной лексики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8992D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естественной ситуации для употребления изученной  лексики, совершенствование произносительных навыков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90420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The </w:t>
            </w:r>
            <w:proofErr w:type="gramStart"/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next  task</w:t>
            </w:r>
            <w:proofErr w:type="gramEnd"/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is to write words connected to the topic “Food”.</w:t>
            </w:r>
          </w:p>
          <w:p w14:paraId="01B022FC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D3ACBA0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A2AE2B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006777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8DEA6A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66C876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538D" w14:textId="77777777" w:rsidR="00A428A8" w:rsidRPr="00A428A8" w:rsidRDefault="00A428A8" w:rsidP="00A428A8">
            <w:pPr>
              <w:numPr>
                <w:ilvl w:val="0"/>
                <w:numId w:val="7"/>
              </w:numPr>
              <w:spacing w:before="100" w:beforeAutospacing="1" w:after="0" w:line="240" w:lineRule="auto"/>
              <w:ind w:left="-5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член команды берет по 4 листочка бумаги, на каждом листочке пишет слово, связанное с понятием «еда», проговаривает это слово громко для соседа и кладёт  на центр стола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3054A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Jot</w:t>
            </w:r>
            <w:proofErr w:type="spellEnd"/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Thoughts</w:t>
            </w:r>
            <w:proofErr w:type="spellEnd"/>
          </w:p>
        </w:tc>
      </w:tr>
      <w:tr w:rsidR="00A428A8" w:rsidRPr="00A428A8" w14:paraId="1457BA36" w14:textId="77777777" w:rsidTr="00AF564A">
        <w:trPr>
          <w:trHeight w:val="285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1456C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180E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548011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изученной лексики и грамматики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1E1BE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 лексико-грамматических навыков по теме «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Food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14:paraId="2BFE2080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1863F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 сейчас перемешайте листочки и разложите 9 листочков в формате 3Х3. Каждый из вас составляет по три предложения, используя любые 3 слова на одной линии (по вертикали, по горизонтали, или диагонали)</w:t>
            </w:r>
          </w:p>
          <w:p w14:paraId="39F7FE1F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слайде фразы-опоры:</w:t>
            </w:r>
          </w:p>
          <w:p w14:paraId="79DCBFED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I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like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  <w:p w14:paraId="24BBF10B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 don’t like….</w:t>
            </w:r>
          </w:p>
          <w:p w14:paraId="591AF5E8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 have … for breakfast, lunch.</w:t>
            </w:r>
          </w:p>
          <w:p w14:paraId="60E5CDCE" w14:textId="7DD1C9DE" w:rsidR="00A428A8" w:rsidRPr="00A428A8" w:rsidRDefault="00A428A8" w:rsidP="00AF564A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There is</w:t>
            </w:r>
            <w:proofErr w:type="gramStart"/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..</w:t>
            </w:r>
            <w:proofErr w:type="gramEnd"/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/ There </w:t>
            </w:r>
            <w:proofErr w:type="spellStart"/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are</w:t>
            </w:r>
            <w:proofErr w:type="gramStart"/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..</w:t>
            </w:r>
            <w:proofErr w:type="gramEnd"/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proofErr w:type="spellEnd"/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the table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5545D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Составляют предложения.</w:t>
            </w:r>
          </w:p>
          <w:p w14:paraId="2C526FA5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91CA28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0549BC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EA65AC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4B500D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4ADC7D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Проговаривают предложения вслух</w:t>
            </w:r>
          </w:p>
          <w:p w14:paraId="43F9721D" w14:textId="77777777" w:rsidR="00A428A8" w:rsidRPr="00A428A8" w:rsidRDefault="00A428A8" w:rsidP="00A428A8">
            <w:pPr>
              <w:numPr>
                <w:ilvl w:val="0"/>
                <w:numId w:val="8"/>
              </w:numPr>
              <w:spacing w:before="100" w:beforeAutospacing="1" w:after="0" w:line="240" w:lineRule="auto"/>
              <w:ind w:left="-5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BA00B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Tic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Tac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Toe</w:t>
            </w:r>
          </w:p>
        </w:tc>
      </w:tr>
      <w:tr w:rsidR="00A428A8" w:rsidRPr="00A428A8" w14:paraId="5D5A6EE1" w14:textId="77777777" w:rsidTr="00AF564A">
        <w:trPr>
          <w:trHeight w:val="285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F78E5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DA36A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информацией о питании в британских школах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D226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кругозора учащихся через лингвострановедческую информацию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5084C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Now we will watch a short video about what British schoolchildren like to eat</w:t>
            </w:r>
          </w:p>
          <w:p w14:paraId="11EC1544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89A63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Смотрят видео </w:t>
            </w:r>
          </w:p>
          <w:p w14:paraId="644782C8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1230D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28A8" w:rsidRPr="00A428A8" w14:paraId="2F564DF4" w14:textId="77777777" w:rsidTr="00AF564A">
        <w:trPr>
          <w:trHeight w:val="285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CA0AD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CFF1E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полученной информации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3D587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 в употреблении вопросительной конструкции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C909" w14:textId="743A3731" w:rsidR="00A428A8" w:rsidRPr="00A428A8" w:rsidRDefault="00A428A8" w:rsidP="00AF564A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Сейчас мы с вами образуем 2 круга- внутренний и внешний и попытаемся построить диалог. Ученики из внутреннего круга используют фразы 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Would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you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like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to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have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..?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ученики из внешнего круга вежливо отвечают своему партнеру. Затем меняемся ролями. Отвечаем в течении 10 секунд. После этого делаем два шага в разных направлениях, повторяем работу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C1258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Обсуждают, хотели ли бы они так обедать.</w:t>
            </w:r>
          </w:p>
          <w:p w14:paraId="64689D06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Используются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фразы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428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Would you like to have..?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CCDF7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Inside-outside 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Circle</w:t>
            </w:r>
          </w:p>
        </w:tc>
      </w:tr>
      <w:tr w:rsidR="00A428A8" w:rsidRPr="00A428A8" w14:paraId="616EEB4F" w14:textId="77777777" w:rsidTr="00AF564A">
        <w:trPr>
          <w:trHeight w:val="285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95F96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4BE15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Подведение итогов урока.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F522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 учебной деятельности</w:t>
            </w:r>
          </w:p>
          <w:p w14:paraId="53A4FA75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Фиксация затруднений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943ED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 оценить работу на уроке с помощью карт, предлагает критерии оценки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FCABD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Обсуждают критерии оценки, предлагают свои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1A760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28A8" w:rsidRPr="00A428A8" w14:paraId="559BEC3F" w14:textId="77777777" w:rsidTr="00AF564A">
        <w:trPr>
          <w:trHeight w:val="285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622F1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714F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2C3FC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Объяснение, запись домашнего задания в дневники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55DB0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 ученикам дифференцированное домашнее задание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7D2D2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западающие у них умения, выбирают карточки с домашним заданием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B0BC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28A8" w:rsidRPr="00A428A8" w14:paraId="789F7A67" w14:textId="77777777" w:rsidTr="00AF564A">
        <w:trPr>
          <w:trHeight w:val="285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2FF75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F0BCA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Рефлексия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40785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эмоционального состояния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14990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Спрашивает, понравился ли урок, какие виды работы понравились, что было трудно выполнять.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007C3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учителя</w:t>
            </w:r>
          </w:p>
          <w:p w14:paraId="0D866D6E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работу на уроке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0C12B" w14:textId="77777777" w:rsidR="00A428A8" w:rsidRPr="00A428A8" w:rsidRDefault="00A428A8" w:rsidP="00A428A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927B9AE" w14:textId="70DA5C73" w:rsidR="00A428A8" w:rsidRDefault="00AF564A" w:rsidP="00AF564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14:paraId="01978DD2" w14:textId="77777777" w:rsidR="001E4792" w:rsidRDefault="001E4792" w:rsidP="00AF56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ИНСТРУМЕНТ ДЛЯ ОРГАНИЗАЦИИ РАБОТЫ В КЛАССЕ ПРИ ИСПОЛЬЗОВАНИИ </w:t>
      </w:r>
    </w:p>
    <w:p w14:paraId="0419A4E9" w14:textId="1C96C631" w:rsidR="00AF564A" w:rsidRPr="00A428A8" w:rsidRDefault="001E4792" w:rsidP="00AF56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 СТРУКТУР СИНГА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ПУРСКОЙ МЕТОДИКИ </w:t>
      </w:r>
      <w:r w:rsidRPr="001E4792">
        <w:rPr>
          <w:rFonts w:ascii="Times New Roman" w:eastAsia="Times New Roman" w:hAnsi="Times New Roman" w:cs="Times New Roman"/>
          <w:sz w:val="24"/>
          <w:szCs w:val="24"/>
          <w:lang w:eastAsia="ru-RU"/>
        </w:rPr>
        <w:t>MANAGE MAT</w:t>
      </w:r>
    </w:p>
    <w:p w14:paraId="240B1038" w14:textId="5555EFE9" w:rsidR="00A428A8" w:rsidRPr="00A428A8" w:rsidRDefault="001E4792" w:rsidP="00A428A8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BB6D126" wp14:editId="2EA16214">
            <wp:simplePos x="0" y="0"/>
            <wp:positionH relativeFrom="margin">
              <wp:posOffset>1238250</wp:posOffset>
            </wp:positionH>
            <wp:positionV relativeFrom="margin">
              <wp:posOffset>1263650</wp:posOffset>
            </wp:positionV>
            <wp:extent cx="6454140" cy="4706620"/>
            <wp:effectExtent l="0" t="0" r="381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4140" cy="4706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2EEC1B" w14:textId="2DE56B66" w:rsidR="00A428A8" w:rsidRPr="00C8369F" w:rsidRDefault="00A428A8" w:rsidP="00C8369F">
      <w:pPr>
        <w:spacing w:line="360" w:lineRule="auto"/>
        <w:ind w:firstLine="709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sectPr w:rsidR="00A428A8" w:rsidRPr="00C8369F" w:rsidSect="00AF564A">
      <w:pgSz w:w="16838" w:h="11906" w:orient="landscape"/>
      <w:pgMar w:top="79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3391E"/>
    <w:multiLevelType w:val="multilevel"/>
    <w:tmpl w:val="F7DE8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B63C7E"/>
    <w:multiLevelType w:val="hybridMultilevel"/>
    <w:tmpl w:val="EA28C4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A2CCE"/>
    <w:multiLevelType w:val="multilevel"/>
    <w:tmpl w:val="0BE25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A71700"/>
    <w:multiLevelType w:val="multilevel"/>
    <w:tmpl w:val="1BC83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050B75"/>
    <w:multiLevelType w:val="multilevel"/>
    <w:tmpl w:val="73F04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B400D8"/>
    <w:multiLevelType w:val="multilevel"/>
    <w:tmpl w:val="1C7AD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566758"/>
    <w:multiLevelType w:val="hybridMultilevel"/>
    <w:tmpl w:val="EA28C4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2E153E"/>
    <w:multiLevelType w:val="multilevel"/>
    <w:tmpl w:val="2006D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F24"/>
    <w:rsid w:val="000D0E58"/>
    <w:rsid w:val="001850DF"/>
    <w:rsid w:val="001C5827"/>
    <w:rsid w:val="001E4792"/>
    <w:rsid w:val="00204FF8"/>
    <w:rsid w:val="00246F24"/>
    <w:rsid w:val="002906C7"/>
    <w:rsid w:val="002E7FAD"/>
    <w:rsid w:val="004B0B79"/>
    <w:rsid w:val="00593A0B"/>
    <w:rsid w:val="00775402"/>
    <w:rsid w:val="008603E8"/>
    <w:rsid w:val="00915F62"/>
    <w:rsid w:val="009D7AAD"/>
    <w:rsid w:val="00A428A8"/>
    <w:rsid w:val="00AF564A"/>
    <w:rsid w:val="00BB38D4"/>
    <w:rsid w:val="00C46030"/>
    <w:rsid w:val="00C8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A3B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290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906C7"/>
  </w:style>
  <w:style w:type="paragraph" w:customStyle="1" w:styleId="c10">
    <w:name w:val="c10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B0B79"/>
  </w:style>
  <w:style w:type="character" w:customStyle="1" w:styleId="c3">
    <w:name w:val="c3"/>
    <w:basedOn w:val="a0"/>
    <w:rsid w:val="004B0B79"/>
  </w:style>
  <w:style w:type="paragraph" w:customStyle="1" w:styleId="c30">
    <w:name w:val="c30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4B0B79"/>
  </w:style>
  <w:style w:type="paragraph" w:customStyle="1" w:styleId="c1">
    <w:name w:val="c1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B0B79"/>
  </w:style>
  <w:style w:type="character" w:customStyle="1" w:styleId="c0">
    <w:name w:val="c0"/>
    <w:basedOn w:val="a0"/>
    <w:rsid w:val="004B0B79"/>
  </w:style>
  <w:style w:type="character" w:customStyle="1" w:styleId="c17">
    <w:name w:val="c17"/>
    <w:basedOn w:val="a0"/>
    <w:rsid w:val="004B0B79"/>
  </w:style>
  <w:style w:type="paragraph" w:customStyle="1" w:styleId="c46">
    <w:name w:val="c46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04F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290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906C7"/>
  </w:style>
  <w:style w:type="paragraph" w:customStyle="1" w:styleId="c10">
    <w:name w:val="c10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B0B79"/>
  </w:style>
  <w:style w:type="character" w:customStyle="1" w:styleId="c3">
    <w:name w:val="c3"/>
    <w:basedOn w:val="a0"/>
    <w:rsid w:val="004B0B79"/>
  </w:style>
  <w:style w:type="paragraph" w:customStyle="1" w:styleId="c30">
    <w:name w:val="c30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4B0B79"/>
  </w:style>
  <w:style w:type="paragraph" w:customStyle="1" w:styleId="c1">
    <w:name w:val="c1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B0B79"/>
  </w:style>
  <w:style w:type="character" w:customStyle="1" w:styleId="c0">
    <w:name w:val="c0"/>
    <w:basedOn w:val="a0"/>
    <w:rsid w:val="004B0B79"/>
  </w:style>
  <w:style w:type="character" w:customStyle="1" w:styleId="c17">
    <w:name w:val="c17"/>
    <w:basedOn w:val="a0"/>
    <w:rsid w:val="004B0B79"/>
  </w:style>
  <w:style w:type="paragraph" w:customStyle="1" w:styleId="c46">
    <w:name w:val="c46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4B0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04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7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8</Pages>
  <Words>2222</Words>
  <Characters>12671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Виноградов</cp:lastModifiedBy>
  <cp:revision>10</cp:revision>
  <dcterms:created xsi:type="dcterms:W3CDTF">2024-10-15T15:54:00Z</dcterms:created>
  <dcterms:modified xsi:type="dcterms:W3CDTF">2024-10-25T03:14:00Z</dcterms:modified>
</cp:coreProperties>
</file>