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B3F" w:rsidRPr="002C45E8" w:rsidRDefault="00691B3F" w:rsidP="00A729C5">
      <w:pPr>
        <w:spacing w:after="0" w:line="240" w:lineRule="auto"/>
        <w:ind w:firstLine="496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Табакова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Людмила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Лазаревна</w:t>
      </w:r>
      <w:proofErr w:type="spellEnd"/>
      <w:r w:rsidRPr="002C45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</w:p>
    <w:p w:rsidR="00691B3F" w:rsidRPr="002C45E8" w:rsidRDefault="00691B3F" w:rsidP="00A729C5">
      <w:pPr>
        <w:spacing w:after="0" w:line="240" w:lineRule="auto"/>
        <w:ind w:firstLine="496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C45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тель начальных классов</w:t>
      </w:r>
      <w:r w:rsidR="00B9575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2C45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052F55" w:rsidRDefault="00052F55" w:rsidP="00A729C5">
      <w:pPr>
        <w:spacing w:after="0" w:line="240" w:lineRule="auto"/>
        <w:ind w:firstLine="4962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МБОУ "Школа для детей с ОВЗ"</w:t>
      </w:r>
    </w:p>
    <w:p w:rsidR="00691B3F" w:rsidRPr="002C45E8" w:rsidRDefault="00691B3F" w:rsidP="00A729C5">
      <w:pPr>
        <w:spacing w:after="0" w:line="240" w:lineRule="auto"/>
        <w:ind w:firstLine="496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Лысьвенского</w:t>
      </w:r>
      <w:r w:rsidRPr="002C45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A729C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городского</w:t>
      </w:r>
      <w:r w:rsidRPr="002C45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округа</w:t>
      </w:r>
    </w:p>
    <w:p w:rsidR="00691B3F" w:rsidRDefault="00691B3F" w:rsidP="00C82A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729C5" w:rsidRDefault="00A729C5" w:rsidP="00C82A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6051C" w:rsidRDefault="00E8120B" w:rsidP="00C82A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B22C5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Восп</w:t>
      </w:r>
      <w:r w:rsidR="006A14C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итание творческой активности учащих</w:t>
      </w:r>
      <w:r w:rsidR="0016051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ся </w:t>
      </w:r>
    </w:p>
    <w:p w:rsidR="006538F9" w:rsidRDefault="00E8120B" w:rsidP="00C82A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B22C5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на</w:t>
      </w:r>
      <w:r w:rsidR="0016051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уроках </w:t>
      </w:r>
      <w:r w:rsidR="006A14C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русско</w:t>
      </w:r>
      <w:r w:rsidR="0016051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го языка и литературного чтения</w:t>
      </w:r>
    </w:p>
    <w:p w:rsidR="0016051C" w:rsidRPr="00B22C53" w:rsidRDefault="0016051C" w:rsidP="00160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051C" w:rsidRDefault="00691B3F" w:rsidP="001605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Быть хорошим учителем можно, только будучи хорошим воспитателем. Воспитательная работа в процессе обучения - такой же целенаправленный, специально и преднамеренно организованный учителем процесс, в нем есть свои закономерности и особенности». </w:t>
      </w:r>
      <w:r w:rsidR="006A1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(В.А. Сухомлинский</w:t>
      </w:r>
      <w:r w:rsidR="006A14C2" w:rsidRPr="00660CC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).</w:t>
      </w:r>
    </w:p>
    <w:p w:rsidR="007969C1" w:rsidRPr="00660CC3" w:rsidRDefault="006A14C2" w:rsidP="001605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AFAFA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Новый закон об образов</w:t>
      </w:r>
      <w:r w:rsidR="001605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ании определяет воспитание как </w:t>
      </w:r>
      <w:r w:rsidRPr="00660C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«деятельность, направленную на развитие личности, создание условий для самоопределения и социализации обучающегося на основе социокультурных, духовно-нравственных ценностей и </w:t>
      </w:r>
      <w:proofErr w:type="gramStart"/>
      <w:r w:rsidRPr="00660C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принятых в обществе правил</w:t>
      </w:r>
      <w:proofErr w:type="gramEnd"/>
      <w:r w:rsidRPr="00660C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норм поведения в интересах человека, семьи, общества и государства</w:t>
      </w:r>
      <w:r w:rsidR="00EF00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</w:p>
    <w:p w:rsidR="00F25553" w:rsidRPr="00EF0029" w:rsidRDefault="00F25553" w:rsidP="0016051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F0029">
        <w:rPr>
          <w:sz w:val="28"/>
          <w:szCs w:val="28"/>
        </w:rPr>
        <w:t>Воспитательн</w:t>
      </w:r>
      <w:r w:rsidR="00796B9A" w:rsidRPr="00EF0029">
        <w:rPr>
          <w:sz w:val="28"/>
          <w:szCs w:val="28"/>
        </w:rPr>
        <w:t xml:space="preserve">ую </w:t>
      </w:r>
      <w:r w:rsidRPr="00EF0029">
        <w:rPr>
          <w:sz w:val="28"/>
          <w:szCs w:val="28"/>
        </w:rPr>
        <w:t>работ</w:t>
      </w:r>
      <w:r w:rsidR="00796B9A" w:rsidRPr="00EF0029">
        <w:rPr>
          <w:sz w:val="28"/>
          <w:szCs w:val="28"/>
        </w:rPr>
        <w:t>у</w:t>
      </w:r>
      <w:r w:rsidRPr="00EF0029">
        <w:rPr>
          <w:sz w:val="28"/>
          <w:szCs w:val="28"/>
        </w:rPr>
        <w:t xml:space="preserve"> </w:t>
      </w:r>
      <w:r w:rsidR="00EF0029">
        <w:rPr>
          <w:sz w:val="28"/>
          <w:szCs w:val="28"/>
        </w:rPr>
        <w:t xml:space="preserve">с детьми ОВЗ </w:t>
      </w:r>
      <w:r w:rsidR="00796B9A" w:rsidRPr="00EF0029">
        <w:rPr>
          <w:sz w:val="28"/>
          <w:szCs w:val="28"/>
        </w:rPr>
        <w:t xml:space="preserve">планирую </w:t>
      </w:r>
      <w:r w:rsidRPr="00EF0029">
        <w:rPr>
          <w:sz w:val="28"/>
          <w:szCs w:val="28"/>
        </w:rPr>
        <w:t xml:space="preserve">тщательным образом. </w:t>
      </w:r>
    </w:p>
    <w:p w:rsidR="0016051C" w:rsidRDefault="0016051C" w:rsidP="0016051C">
      <w:pPr>
        <w:pStyle w:val="Standard"/>
        <w:ind w:left="-60" w:firstLine="627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 xml:space="preserve">На уроках </w:t>
      </w:r>
      <w:r w:rsidR="007969C1" w:rsidRPr="00EF0029">
        <w:rPr>
          <w:rFonts w:eastAsia="Times New Roman" w:cs="Times New Roman"/>
          <w:sz w:val="28"/>
          <w:szCs w:val="28"/>
          <w:lang w:val="ru-RU" w:eastAsia="ru-RU"/>
        </w:rPr>
        <w:t>достигаю</w:t>
      </w:r>
      <w:r w:rsidR="007969C1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501D2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>желаемого</w:t>
      </w:r>
      <w:r w:rsidR="007969C1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результата </w:t>
      </w:r>
      <w:r w:rsidR="00C501D2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>в воспитательной обл</w:t>
      </w:r>
      <w:r w:rsidR="007969C1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асти через эмоции. </w:t>
      </w:r>
      <w:r w:rsidR="00DD14B7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>В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о время урока вижу </w:t>
      </w:r>
      <w:r w:rsidR="007969C1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горящие </w:t>
      </w:r>
      <w:r w:rsidR="00C501D2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>глаза учеников, значит</w:t>
      </w:r>
      <w:r w:rsidR="00235D1A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C501D2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>урок проходит</w:t>
      </w:r>
      <w:r w:rsidR="00052F55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не </w:t>
      </w:r>
      <w:r w:rsidR="00C501D2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зря. </w:t>
      </w:r>
      <w:r w:rsidR="00F11B30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>«</w:t>
      </w:r>
      <w:r w:rsidR="00C501D2" w:rsidRPr="00F11B30">
        <w:rPr>
          <w:rFonts w:eastAsia="Times New Roman" w:cs="Times New Roman"/>
          <w:color w:val="000000"/>
          <w:sz w:val="28"/>
          <w:szCs w:val="28"/>
          <w:lang w:val="ru-RU" w:eastAsia="ru-RU"/>
        </w:rPr>
        <w:t>Не активностью поднятых рук, а активностью глаз определяю эффективность урока» Е.Н. Ильин.</w:t>
      </w:r>
      <w:r w:rsidR="00C501D2" w:rsidRPr="00660CC3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104A9B" w:rsidRPr="0016051C" w:rsidRDefault="00104A9B" w:rsidP="0016051C">
      <w:pPr>
        <w:pStyle w:val="Standard"/>
        <w:ind w:left="-60" w:firstLine="627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16051C">
        <w:rPr>
          <w:rFonts w:cs="Times New Roman"/>
          <w:sz w:val="28"/>
          <w:szCs w:val="28"/>
          <w:shd w:val="clear" w:color="auto" w:fill="FFFFFF"/>
          <w:lang w:val="ru-RU"/>
        </w:rPr>
        <w:t>Не всякое содержание учебного занятия позволяет воспитывать, а лишь то, которое через вызов эмоций и субъективных п</w:t>
      </w:r>
      <w:r w:rsidR="00DD5B76" w:rsidRPr="0016051C">
        <w:rPr>
          <w:rFonts w:cs="Times New Roman"/>
          <w:sz w:val="28"/>
          <w:szCs w:val="28"/>
          <w:shd w:val="clear" w:color="auto" w:fill="FFFFFF"/>
          <w:lang w:val="ru-RU"/>
        </w:rPr>
        <w:t>ереживаний затрагивает эмоциональную</w:t>
      </w:r>
      <w:r w:rsidRPr="0016051C">
        <w:rPr>
          <w:rFonts w:cs="Times New Roman"/>
          <w:sz w:val="28"/>
          <w:szCs w:val="28"/>
          <w:shd w:val="clear" w:color="auto" w:fill="FFFFFF"/>
          <w:lang w:val="ru-RU"/>
        </w:rPr>
        <w:t xml:space="preserve"> сферу психики учащихся.</w:t>
      </w:r>
      <w:r w:rsidRPr="0016051C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r w:rsidRPr="00A729C5">
        <w:rPr>
          <w:rFonts w:eastAsia="Times New Roman" w:cs="Times New Roman"/>
          <w:sz w:val="28"/>
          <w:szCs w:val="28"/>
          <w:lang w:val="ru-RU" w:eastAsia="ru-RU"/>
        </w:rPr>
        <w:t xml:space="preserve">Именно уроки русского языка и </w:t>
      </w:r>
      <w:r w:rsidRPr="00A729C5">
        <w:rPr>
          <w:rFonts w:cs="Times New Roman"/>
          <w:sz w:val="28"/>
          <w:szCs w:val="28"/>
          <w:shd w:val="clear" w:color="auto" w:fill="FFFFFF"/>
          <w:lang w:val="ru-RU"/>
        </w:rPr>
        <w:t>чтения наполнены таким воспитывающим</w:t>
      </w:r>
      <w:r w:rsidR="00DD5B76" w:rsidRPr="00A729C5">
        <w:rPr>
          <w:rFonts w:cs="Times New Roman"/>
          <w:sz w:val="28"/>
          <w:szCs w:val="28"/>
          <w:shd w:val="clear" w:color="auto" w:fill="FFFFFF"/>
          <w:lang w:val="ru-RU"/>
        </w:rPr>
        <w:t xml:space="preserve"> аспектом.</w:t>
      </w:r>
      <w:r w:rsidRPr="00A729C5">
        <w:rPr>
          <w:rFonts w:cs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EB5E75" w:rsidRDefault="00E3529F" w:rsidP="001605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составлении </w:t>
      </w:r>
      <w:r w:rsidR="007969C1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плана урока продумываю </w:t>
      </w:r>
      <w:r w:rsidR="00160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деятельности ученика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каждом этапе урока в связи с поставленными воспитательными задачами, Начало урока – очень важный </w:t>
      </w:r>
      <w:r w:rsidR="00B15369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 </w:t>
      </w:r>
      <w:r w:rsidR="00160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как </w:t>
      </w:r>
      <w:r w:rsidR="00DD5B76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в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 w:rsidR="00B15369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5369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момент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влияние на мотива</w:t>
      </w:r>
      <w:r w:rsidR="007C69A1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ционную сферу. </w:t>
      </w:r>
      <w:r w:rsidR="00DD5B76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Применяю различные способы и приемы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«рас</w:t>
      </w:r>
      <w:r w:rsidR="00DD5B76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кручивание формулировки темы», </w:t>
      </w:r>
      <w:r w:rsidR="00160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проблемной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ситуации,</w:t>
      </w:r>
      <w:r w:rsidR="00EC0EED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работы исследовательс</w:t>
      </w:r>
      <w:r w:rsidR="00160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кого характера (это пробуждает любознательность, </w:t>
      </w:r>
      <w:r w:rsidR="00DD5B76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вызывает заинтересованность,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побуждает учащихся к активности</w:t>
      </w:r>
      <w:r w:rsidR="00160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15369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969C1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52F55" w:rsidRPr="00660CC3" w:rsidRDefault="00F47B44" w:rsidP="004E5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Приведу пример: </w:t>
      </w:r>
      <w:r w:rsidR="00677101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детям </w:t>
      </w:r>
      <w:r w:rsidR="00160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расшифровать </w:t>
      </w:r>
      <w:r w:rsidR="00677101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запись:</w:t>
      </w:r>
    </w:p>
    <w:p w:rsidR="007969C1" w:rsidRPr="00660CC3" w:rsidRDefault="00CD19E4" w:rsidP="0066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бббб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вввв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гггг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дддд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жжж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ззз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ууу</w:t>
      </w:r>
      <w:r w:rsidRPr="00F11B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тттт</w:t>
      </w:r>
      <w:proofErr w:type="spellEnd"/>
      <w:r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B5C" w:rsidRDefault="004E5B5C" w:rsidP="0066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парной </w:t>
      </w:r>
      <w:r w:rsidR="00CD19E4"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104A9B"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19E4"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сам</w:t>
      </w:r>
      <w:r w:rsid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выходят на тему урока «Синонимы»</w:t>
      </w:r>
      <w:r w:rsidR="00CD19E4"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19E4"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формулируют </w:t>
      </w:r>
      <w:r w:rsidR="00F47B44"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CD19E4"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</w:t>
      </w:r>
      <w:r w:rsidR="00122D2D" w:rsidRPr="00F11B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2D2D"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53A" w:rsidRPr="00660CC3" w:rsidRDefault="004E5B5C" w:rsidP="004E5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«первичное закрепление» предлагаю </w:t>
      </w:r>
      <w:r w:rsidR="00122D2D"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 «Паутинка»</w:t>
      </w:r>
    </w:p>
    <w:p w:rsidR="007D753A" w:rsidRPr="00660CC3" w:rsidRDefault="007D753A" w:rsidP="00660CC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660CC3">
        <w:rPr>
          <w:sz w:val="28"/>
          <w:szCs w:val="28"/>
        </w:rPr>
        <w:t>“Установи соответствие” (“Паутинка”)</w:t>
      </w:r>
    </w:p>
    <w:p w:rsidR="007D753A" w:rsidRPr="00660CC3" w:rsidRDefault="004E5B5C" w:rsidP="00660C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Замени слово </w:t>
      </w:r>
      <w:r w:rsidR="00122D2D" w:rsidRPr="00660CC3">
        <w:rPr>
          <w:rFonts w:ascii="Times New Roman" w:hAnsi="Times New Roman" w:cs="Times New Roman"/>
          <w:sz w:val="28"/>
          <w:szCs w:val="28"/>
        </w:rPr>
        <w:t>близким по значению сло</w:t>
      </w:r>
      <w:r w:rsidR="00104A9B" w:rsidRPr="00660CC3">
        <w:rPr>
          <w:rFonts w:ascii="Times New Roman" w:hAnsi="Times New Roman" w:cs="Times New Roman"/>
          <w:sz w:val="28"/>
          <w:szCs w:val="28"/>
        </w:rPr>
        <w:t>вом. Соедини данные слова.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76"/>
        <w:gridCol w:w="2127"/>
        <w:gridCol w:w="5068"/>
      </w:tblGrid>
      <w:tr w:rsidR="007D753A" w:rsidRPr="00660CC3" w:rsidTr="00104A9B">
        <w:tc>
          <w:tcPr>
            <w:tcW w:w="2376" w:type="dxa"/>
          </w:tcPr>
          <w:p w:rsidR="007D753A" w:rsidRPr="00660CC3" w:rsidRDefault="007D753A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sz w:val="28"/>
                <w:szCs w:val="28"/>
                <w:highlight w:val="cyan"/>
              </w:rPr>
              <w:t>Верный</w:t>
            </w:r>
          </w:p>
        </w:tc>
        <w:tc>
          <w:tcPr>
            <w:tcW w:w="2127" w:type="dxa"/>
          </w:tcPr>
          <w:p w:rsidR="007D753A" w:rsidRPr="00660CC3" w:rsidRDefault="007D753A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5068" w:type="dxa"/>
          </w:tcPr>
          <w:p w:rsidR="007D753A" w:rsidRPr="00660CC3" w:rsidRDefault="00C647EE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color w:val="0000FF"/>
                <w:sz w:val="28"/>
                <w:szCs w:val="28"/>
                <w:highlight w:val="green"/>
              </w:rPr>
              <w:t>придет на помощь</w:t>
            </w:r>
          </w:p>
        </w:tc>
      </w:tr>
      <w:tr w:rsidR="00122D2D" w:rsidRPr="00660CC3" w:rsidTr="00104A9B">
        <w:tc>
          <w:tcPr>
            <w:tcW w:w="2376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color w:val="0000FF"/>
                <w:sz w:val="28"/>
                <w:szCs w:val="28"/>
                <w:highlight w:val="magenta"/>
              </w:rPr>
              <w:t>беда</w:t>
            </w:r>
          </w:p>
        </w:tc>
        <w:tc>
          <w:tcPr>
            <w:tcW w:w="2127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5068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color w:val="0000FF"/>
                <w:sz w:val="28"/>
                <w:szCs w:val="28"/>
                <w:highlight w:val="yellow"/>
              </w:rPr>
              <w:t>постоянно</w:t>
            </w:r>
          </w:p>
        </w:tc>
      </w:tr>
      <w:tr w:rsidR="00122D2D" w:rsidRPr="00660CC3" w:rsidTr="00104A9B">
        <w:tc>
          <w:tcPr>
            <w:tcW w:w="2376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color w:val="0000FF"/>
                <w:sz w:val="28"/>
                <w:szCs w:val="28"/>
                <w:highlight w:val="yellow"/>
              </w:rPr>
              <w:t>всегда</w:t>
            </w:r>
          </w:p>
        </w:tc>
        <w:tc>
          <w:tcPr>
            <w:tcW w:w="2127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5068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color w:val="0000FF"/>
                <w:sz w:val="28"/>
                <w:szCs w:val="28"/>
              </w:rPr>
              <w:t>товарищ</w:t>
            </w:r>
          </w:p>
        </w:tc>
      </w:tr>
      <w:tr w:rsidR="00122D2D" w:rsidRPr="00660CC3" w:rsidTr="00104A9B">
        <w:tc>
          <w:tcPr>
            <w:tcW w:w="2376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color w:val="0000FF"/>
                <w:sz w:val="28"/>
                <w:szCs w:val="28"/>
                <w:highlight w:val="green"/>
              </w:rPr>
              <w:t>выручит</w:t>
            </w:r>
          </w:p>
        </w:tc>
        <w:tc>
          <w:tcPr>
            <w:tcW w:w="2127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5068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rPr>
                <w:color w:val="0000FF"/>
                <w:sz w:val="28"/>
                <w:szCs w:val="28"/>
              </w:rPr>
            </w:pPr>
            <w:r w:rsidRPr="00660CC3">
              <w:rPr>
                <w:i/>
                <w:iCs/>
                <w:sz w:val="28"/>
                <w:szCs w:val="28"/>
                <w:highlight w:val="cyan"/>
              </w:rPr>
              <w:t>преданный, надёжный</w:t>
            </w:r>
            <w:proofErr w:type="gramStart"/>
            <w:r w:rsidRPr="00660CC3">
              <w:rPr>
                <w:i/>
                <w:iCs/>
                <w:sz w:val="28"/>
                <w:szCs w:val="28"/>
                <w:highlight w:val="cyan"/>
              </w:rPr>
              <w:t xml:space="preserve">, </w:t>
            </w:r>
            <w:r w:rsidR="00104A9B" w:rsidRPr="00660CC3">
              <w:rPr>
                <w:i/>
                <w:iCs/>
                <w:sz w:val="28"/>
                <w:szCs w:val="28"/>
                <w:highlight w:val="cyan"/>
              </w:rPr>
              <w:t>,</w:t>
            </w:r>
            <w:proofErr w:type="gramEnd"/>
            <w:r w:rsidR="00104A9B" w:rsidRPr="00660CC3">
              <w:rPr>
                <w:i/>
                <w:iCs/>
                <w:sz w:val="28"/>
                <w:szCs w:val="28"/>
                <w:highlight w:val="cyan"/>
              </w:rPr>
              <w:t xml:space="preserve"> настоящий</w:t>
            </w:r>
            <w:r w:rsidRPr="00660CC3"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122D2D" w:rsidRPr="00660CC3" w:rsidTr="00104A9B">
        <w:tc>
          <w:tcPr>
            <w:tcW w:w="2376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r w:rsidRPr="00660CC3">
              <w:rPr>
                <w:color w:val="0000FF"/>
                <w:sz w:val="28"/>
                <w:szCs w:val="28"/>
              </w:rPr>
              <w:lastRenderedPageBreak/>
              <w:t>друг</w:t>
            </w:r>
          </w:p>
        </w:tc>
        <w:tc>
          <w:tcPr>
            <w:tcW w:w="2127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5068" w:type="dxa"/>
          </w:tcPr>
          <w:p w:rsidR="00122D2D" w:rsidRPr="00660CC3" w:rsidRDefault="00122D2D" w:rsidP="00660CC3">
            <w:pPr>
              <w:pStyle w:val="a4"/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proofErr w:type="spellStart"/>
            <w:proofErr w:type="gramStart"/>
            <w:r w:rsidRPr="00660CC3">
              <w:rPr>
                <w:color w:val="0000FF"/>
                <w:sz w:val="28"/>
                <w:szCs w:val="28"/>
                <w:highlight w:val="magenta"/>
              </w:rPr>
              <w:t>горе,несчастье</w:t>
            </w:r>
            <w:proofErr w:type="spellEnd"/>
            <w:proofErr w:type="gramEnd"/>
          </w:p>
        </w:tc>
      </w:tr>
    </w:tbl>
    <w:p w:rsidR="00122D2D" w:rsidRPr="00660CC3" w:rsidRDefault="00F47B44" w:rsidP="004E5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</w:t>
      </w:r>
      <w:r w:rsidR="0016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парной игры «Паутинка» </w:t>
      </w:r>
      <w:r w:rsidR="00122D2D"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выходим на творческую р</w:t>
      </w:r>
      <w:r w:rsidRPr="00660CC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аботу – составление предложения</w:t>
      </w:r>
      <w:r w:rsidR="00122D2D" w:rsidRPr="00660C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11B3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«</w:t>
      </w:r>
      <w:r w:rsidR="0016051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Верный друг всегда </w:t>
      </w:r>
      <w:r w:rsidR="00122D2D" w:rsidRPr="00F11B3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выручит из беды</w:t>
      </w:r>
      <w:r w:rsidRPr="00F11B3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»</w:t>
      </w:r>
      <w:r w:rsidR="00235D1A" w:rsidRPr="00660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22D2D" w:rsidRPr="00660CC3" w:rsidRDefault="00F47B44" w:rsidP="004E5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CC3">
        <w:rPr>
          <w:rFonts w:ascii="Times New Roman" w:hAnsi="Times New Roman" w:cs="Times New Roman"/>
          <w:sz w:val="28"/>
          <w:szCs w:val="28"/>
        </w:rPr>
        <w:t>Э</w:t>
      </w:r>
      <w:r w:rsidR="00122D2D" w:rsidRPr="00660CC3">
        <w:rPr>
          <w:rFonts w:ascii="Times New Roman" w:hAnsi="Times New Roman" w:cs="Times New Roman"/>
          <w:sz w:val="28"/>
          <w:szCs w:val="28"/>
        </w:rPr>
        <w:t>тап урока «включение нового в систему знаний»</w:t>
      </w:r>
      <w:r w:rsidRPr="00660CC3">
        <w:rPr>
          <w:rFonts w:ascii="Times New Roman" w:hAnsi="Times New Roman" w:cs="Times New Roman"/>
          <w:sz w:val="28"/>
          <w:szCs w:val="28"/>
        </w:rPr>
        <w:t xml:space="preserve"> -</w:t>
      </w:r>
      <w:r w:rsidR="00122D2D" w:rsidRPr="00660CC3">
        <w:rPr>
          <w:rFonts w:ascii="Times New Roman" w:hAnsi="Times New Roman" w:cs="Times New Roman"/>
          <w:sz w:val="28"/>
          <w:szCs w:val="28"/>
        </w:rPr>
        <w:t xml:space="preserve"> идет раб</w:t>
      </w:r>
      <w:r w:rsidRPr="00660CC3">
        <w:rPr>
          <w:rFonts w:ascii="Times New Roman" w:hAnsi="Times New Roman" w:cs="Times New Roman"/>
          <w:sz w:val="28"/>
          <w:szCs w:val="28"/>
        </w:rPr>
        <w:t xml:space="preserve">ота по объяснению смысла </w:t>
      </w:r>
      <w:r w:rsidR="00122D2D" w:rsidRPr="00660CC3">
        <w:rPr>
          <w:rFonts w:ascii="Times New Roman" w:hAnsi="Times New Roman" w:cs="Times New Roman"/>
          <w:sz w:val="28"/>
          <w:szCs w:val="28"/>
        </w:rPr>
        <w:t>предложения.</w:t>
      </w:r>
      <w:r w:rsidR="00677101" w:rsidRPr="00660CC3">
        <w:rPr>
          <w:rFonts w:ascii="Times New Roman" w:hAnsi="Times New Roman" w:cs="Times New Roman"/>
          <w:sz w:val="28"/>
          <w:szCs w:val="28"/>
        </w:rPr>
        <w:t xml:space="preserve"> Деятельность с детьми позволяет отследить результативность воспитательной цели: побудить детей к развитию нравственных чувств.</w:t>
      </w:r>
    </w:p>
    <w:p w:rsidR="00104A9B" w:rsidRPr="00660CC3" w:rsidRDefault="0016051C" w:rsidP="004E5B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77101" w:rsidRPr="00660CC3">
        <w:rPr>
          <w:rFonts w:ascii="Times New Roman" w:hAnsi="Times New Roman" w:cs="Times New Roman"/>
          <w:sz w:val="28"/>
          <w:szCs w:val="28"/>
        </w:rPr>
        <w:t>в цело</w:t>
      </w:r>
      <w:r>
        <w:rPr>
          <w:rFonts w:ascii="Times New Roman" w:hAnsi="Times New Roman" w:cs="Times New Roman"/>
          <w:sz w:val="28"/>
          <w:szCs w:val="28"/>
        </w:rPr>
        <w:t xml:space="preserve">м решение воспитательной цели </w:t>
      </w:r>
      <w:r w:rsidR="00677101" w:rsidRPr="00660CC3">
        <w:rPr>
          <w:rFonts w:ascii="Times New Roman" w:hAnsi="Times New Roman" w:cs="Times New Roman"/>
          <w:sz w:val="28"/>
          <w:szCs w:val="28"/>
        </w:rPr>
        <w:t>«вызвать заин</w:t>
      </w:r>
      <w:r>
        <w:rPr>
          <w:rFonts w:ascii="Times New Roman" w:hAnsi="Times New Roman" w:cs="Times New Roman"/>
          <w:sz w:val="28"/>
          <w:szCs w:val="28"/>
        </w:rPr>
        <w:t xml:space="preserve">тересованность в парной работе </w:t>
      </w:r>
      <w:r w:rsidR="00677101" w:rsidRPr="00660CC3">
        <w:rPr>
          <w:rFonts w:ascii="Times New Roman" w:hAnsi="Times New Roman" w:cs="Times New Roman"/>
          <w:sz w:val="28"/>
          <w:szCs w:val="28"/>
        </w:rPr>
        <w:t>и побудить детей к развитию нравств</w:t>
      </w:r>
      <w:r w:rsidR="00104A9B" w:rsidRPr="00660CC3">
        <w:rPr>
          <w:rFonts w:ascii="Times New Roman" w:hAnsi="Times New Roman" w:cs="Times New Roman"/>
          <w:sz w:val="28"/>
          <w:szCs w:val="28"/>
        </w:rPr>
        <w:t xml:space="preserve">енных </w:t>
      </w:r>
      <w:r>
        <w:rPr>
          <w:rFonts w:ascii="Times New Roman" w:hAnsi="Times New Roman" w:cs="Times New Roman"/>
          <w:sz w:val="28"/>
          <w:szCs w:val="28"/>
        </w:rPr>
        <w:t xml:space="preserve">чувств» </w:t>
      </w:r>
      <w:r w:rsidR="00104A9B" w:rsidRPr="00660CC3">
        <w:rPr>
          <w:rFonts w:ascii="Times New Roman" w:hAnsi="Times New Roman" w:cs="Times New Roman"/>
          <w:sz w:val="28"/>
          <w:szCs w:val="28"/>
        </w:rPr>
        <w:t>выполнена на 100%</w:t>
      </w:r>
      <w:r w:rsidR="00F47B44" w:rsidRPr="00660CC3">
        <w:rPr>
          <w:rFonts w:ascii="Times New Roman" w:hAnsi="Times New Roman" w:cs="Times New Roman"/>
          <w:sz w:val="28"/>
          <w:szCs w:val="28"/>
        </w:rPr>
        <w:t>,</w:t>
      </w:r>
      <w:r w:rsidR="00677101" w:rsidRPr="00660CC3">
        <w:rPr>
          <w:rFonts w:ascii="Times New Roman" w:hAnsi="Times New Roman" w:cs="Times New Roman"/>
          <w:sz w:val="28"/>
          <w:szCs w:val="28"/>
        </w:rPr>
        <w:t xml:space="preserve"> с огромной заинтересованностью детей.</w:t>
      </w:r>
    </w:p>
    <w:p w:rsidR="00E3529F" w:rsidRPr="00A729C5" w:rsidRDefault="004E5B5C" w:rsidP="004E5B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Эффективно применяю работу с </w:t>
      </w:r>
      <w:r w:rsidR="00F47B44"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пословицами,</w:t>
      </w:r>
      <w:bookmarkStart w:id="0" w:name="_GoBack"/>
      <w:bookmarkEnd w:id="0"/>
      <w:r w:rsidR="00F47B44"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поговорками</w:t>
      </w:r>
      <w:r w:rsidR="00E3529F"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высказывания</w:t>
      </w:r>
      <w:r w:rsidR="00F47B44"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</w:t>
      </w:r>
      <w:r w:rsidR="00E3529F"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известных писателей, отрывки из стихотворений, предложения, слова, связанные общей темой, иллюстрации. Словарная работа тоже имеет воспитательное значение. </w:t>
      </w:r>
    </w:p>
    <w:p w:rsidR="00E3529F" w:rsidRPr="00A729C5" w:rsidRDefault="00E3529F" w:rsidP="004E5B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Материал, используемый для работы над словом разнообразен: толкование слов, загадки, поговорки, пословицы, фразеологизмы, предложения и тексты.</w:t>
      </w:r>
    </w:p>
    <w:p w:rsidR="00133227" w:rsidRPr="00A729C5" w:rsidRDefault="00133227" w:rsidP="00660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«Синонимы»</w:t>
      </w:r>
      <w:r w:rsidRPr="00A72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>Не думал, не гадал, как в беду попал.</w:t>
      </w:r>
    </w:p>
    <w:p w:rsidR="00E539B1" w:rsidRPr="00A729C5" w:rsidRDefault="0016051C" w:rsidP="00660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>Беды да печали с ног скачали</w:t>
      </w:r>
      <w:r w:rsidR="00E539B1"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33227" w:rsidRPr="00A729C5" w:rsidRDefault="00133227" w:rsidP="00660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9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«Антонимы»</w:t>
      </w:r>
      <w:r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«Думай бы</w:t>
      </w:r>
      <w:r w:rsidR="0016051C"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>стро, работай медленно» Задание</w:t>
      </w:r>
      <w:r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прочитай пословицу. Какая ошибка допущена? Какие слова поменялись местами? Восстанови пословицу. Запишите пословицу в тетрадь. Подчеркни слова </w:t>
      </w:r>
      <w:r w:rsidR="00913C86"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антонимы</w:t>
      </w:r>
      <w:r w:rsidR="00913C86"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72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3529F" w:rsidRPr="00A729C5" w:rsidRDefault="00E3529F" w:rsidP="0066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«Не с глаголами» -</w:t>
      </w:r>
      <w:r w:rsidR="0016051C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 в огне не горит и в воде не тонет; Согласного стада и волк не берет; После дела за советом не ходят;</w:t>
      </w:r>
    </w:p>
    <w:p w:rsidR="00E3529F" w:rsidRPr="00A729C5" w:rsidRDefault="0016051C" w:rsidP="0066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«Глаголы на –</w:t>
      </w:r>
      <w:proofErr w:type="spellStart"/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тся</w:t>
      </w:r>
      <w:proofErr w:type="spellEnd"/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-</w:t>
      </w:r>
      <w:proofErr w:type="spellStart"/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ться</w:t>
      </w:r>
      <w:proofErr w:type="spellEnd"/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- </w:t>
      </w:r>
      <w:r w:rsidR="00E3529F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 познает</w:t>
      </w:r>
      <w:r w:rsidR="004E5B5C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при горе, а друг – при беде; </w:t>
      </w:r>
      <w:r w:rsidR="00E3529F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Грамоте учиться – всегда пригодится; Пуганая ворона и куста боится;</w:t>
      </w:r>
    </w:p>
    <w:p w:rsidR="00E3529F" w:rsidRPr="00A729C5" w:rsidRDefault="00E3529F" w:rsidP="0066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9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«Однородные члены предложения»</w:t>
      </w:r>
      <w:r w:rsidR="004E5B5C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совесть, за честь хоть голову </w:t>
      </w:r>
      <w:proofErr w:type="spellStart"/>
      <w:r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снесть</w:t>
      </w:r>
      <w:proofErr w:type="spellEnd"/>
      <w:r w:rsidR="00E539B1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="00E539B1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>ишь, спишь, и отдохнуть некогда.</w:t>
      </w:r>
      <w:r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пером пишут, а умом</w:t>
      </w:r>
      <w:proofErr w:type="gramStart"/>
      <w:r w:rsidR="00E539B1"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72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E3529F" w:rsidRPr="00660CC3" w:rsidRDefault="00E3529F" w:rsidP="004E5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02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Формирован</w:t>
      </w:r>
      <w:r w:rsidR="00A31824" w:rsidRPr="00EF002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ие нравственных качеств личности</w:t>
      </w:r>
      <w:r w:rsidR="00A31824" w:rsidRPr="00660CC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- </w:t>
      </w:r>
      <w:r w:rsidR="00A31824" w:rsidRPr="00660CC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важная цель мои</w:t>
      </w:r>
      <w:r w:rsidR="00133227" w:rsidRPr="00660CC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х</w:t>
      </w:r>
      <w:r w:rsidR="00A31824" w:rsidRPr="00660CC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уроков</w:t>
      </w:r>
      <w:r w:rsidRPr="00660CC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E3529F" w:rsidRPr="00660CC3" w:rsidRDefault="00A31824" w:rsidP="004E5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E3529F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учебниках достаточно упражнений, направленных на решение этой задачи, я даю и другие задания. Например, на экран </w:t>
      </w:r>
      <w:r w:rsidR="00160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проецирую </w:t>
      </w:r>
      <w:r w:rsidR="00E3529F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слова:</w:t>
      </w:r>
      <w:r w:rsidR="004E5B5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E3529F" w:rsidRPr="00660CC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жалость, жестокость, искренность, доброта, скромность, скупость, жадность, справедливость, стыдливость, лживость, совесть, достоинство, благородство</w:t>
      </w:r>
      <w:r w:rsidR="00E3529F" w:rsidRPr="00660CC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3529F" w:rsidRPr="00660CC3" w:rsidRDefault="00E3529F" w:rsidP="004E5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детям прочитать слова, задуматься над их лексическим значением, ответить </w:t>
      </w:r>
      <w:r w:rsidR="00FB3F70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вопросы. Затем э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упражнение дополняю вопросом: «Каким вы представляете себе счастливого человека?»</w:t>
      </w:r>
    </w:p>
    <w:p w:rsidR="00E3529F" w:rsidRPr="00660CC3" w:rsidRDefault="00E3529F" w:rsidP="00660C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</w:t>
      </w:r>
      <w:r w:rsidR="00FB3F70"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вляем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текст-рассуждение на тему «Что такое счастье?»</w:t>
      </w:r>
    </w:p>
    <w:p w:rsidR="00A31824" w:rsidRPr="00660CC3" w:rsidRDefault="00A31824" w:rsidP="00660CC3">
      <w:pPr>
        <w:shd w:val="clear" w:color="auto" w:fill="FFFFFF"/>
        <w:spacing w:after="0" w:line="240" w:lineRule="auto"/>
        <w:ind w:right="7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0CC3">
        <w:rPr>
          <w:rFonts w:ascii="Times New Roman" w:eastAsia="Times New Roman" w:hAnsi="Times New Roman" w:cs="Times New Roman"/>
          <w:sz w:val="28"/>
          <w:szCs w:val="28"/>
        </w:rPr>
        <w:t>К наиболее эффективным методам учебного процесса на уроках русского языка я отношу:</w:t>
      </w:r>
    </w:p>
    <w:p w:rsidR="00A31824" w:rsidRDefault="00A31824" w:rsidP="00660CC3">
      <w:pPr>
        <w:shd w:val="clear" w:color="auto" w:fill="FFFFFF"/>
        <w:spacing w:after="0" w:line="240" w:lineRule="auto"/>
        <w:ind w:right="7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0CC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Взаимные вопросы и задания групп</w:t>
      </w:r>
      <w:r w:rsidRPr="00660C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="004E5B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0CC3" w:rsidRPr="00660CC3">
        <w:rPr>
          <w:rFonts w:ascii="Times New Roman" w:eastAsia="Times New Roman" w:hAnsi="Times New Roman" w:cs="Times New Roman"/>
          <w:sz w:val="28"/>
          <w:szCs w:val="28"/>
        </w:rPr>
        <w:t xml:space="preserve">Эта </w:t>
      </w:r>
      <w:r w:rsidRPr="00660CC3">
        <w:rPr>
          <w:rFonts w:ascii="Times New Roman" w:eastAsia="Times New Roman" w:hAnsi="Times New Roman" w:cs="Times New Roman"/>
          <w:sz w:val="28"/>
          <w:szCs w:val="28"/>
        </w:rPr>
        <w:t xml:space="preserve">работа группами, при которой каждый участник не только выполняет задание, но и формулирует их своему напарнику. После ознакомления с текстом, прослушивания сообщения, </w:t>
      </w:r>
      <w:r w:rsidRPr="00660C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просмотра видеофрагмента или наглядно-иллюстрированного материала, экскурсии ученики сами составляют вопросы и задания теоретического или практического характера. Затем я распределяю эти задания между группами в нестандартной форме (в форме игры). </w:t>
      </w:r>
    </w:p>
    <w:p w:rsidR="00E379AC" w:rsidRDefault="00E379AC" w:rsidP="00E379AC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Например, варианты использования приема «Волшебная шкатулочка»</w:t>
      </w:r>
    </w:p>
    <w:p w:rsidR="00E379AC" w:rsidRDefault="00E379AC" w:rsidP="00E379AC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1. </w:t>
      </w:r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знакомятся с содержанием шкатулки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ней могут быть: карточки с заданиями или различные предметы по теме данного урока. Я предлагаю детям догадаться, что лежит в шкатулке. В этом им может помочь загадка, содержащая описание данного предмета.</w:t>
      </w:r>
    </w:p>
    <w:p w:rsidR="00E379AC" w:rsidRDefault="00E379AC" w:rsidP="00E379AC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2. </w:t>
      </w:r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Ребятам нужно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заполнить шкатулку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неё они могут положить: конвертики с пожеланиями или рекомендациями, смайлики, выражающие полученные ими эмоции от данного урока.</w:t>
      </w:r>
    </w:p>
    <w:p w:rsidR="00E379AC" w:rsidRDefault="00E379AC" w:rsidP="00E379AC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3. Шкатулка работает для обмена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 примеру, возможно: одна группа учеников записывает на листочках вопросы или задания по теме и кладёт их в шкатулку, а вторая группа изучает эту информацию и высказывает своё мнение. Также на протяжении изучения темы в целом, ученики имеют возможность пополнять шкатулку записками с указанием возникающих во</w:t>
      </w:r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их содержания будет проведён на уроке обобщения по данной теме. </w:t>
      </w:r>
    </w:p>
    <w:p w:rsidR="00E379AC" w:rsidRPr="00E379AC" w:rsidRDefault="00E379AC" w:rsidP="00E379AC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предлагает детям запрятать в сказочную шкатулку свое нехорошее настроение или эмоции после конфликтной ситуации и т.д. Одновременно можно сложить в шкатулку отличные воспоминания, необычные впечатления. </w:t>
      </w:r>
    </w:p>
    <w:p w:rsidR="00A31824" w:rsidRPr="00660CC3" w:rsidRDefault="00A31824" w:rsidP="00660C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</w:t>
      </w:r>
      <w:proofErr w:type="gramStart"/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 данного приема</w:t>
      </w:r>
      <w:proofErr w:type="gramEnd"/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обучающиеся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</w:rPr>
        <w:t>моего класса проявляют особое внимание к</w:t>
      </w:r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всему происходящему на уроке.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</w:rPr>
        <w:t>Это дает возможность воспитывать в детях настойчивость, упорство, желание доводить дело до конца, ответственность за свои поступки.</w:t>
      </w:r>
    </w:p>
    <w:p w:rsidR="00A31824" w:rsidRPr="00660CC3" w:rsidRDefault="00A31824" w:rsidP="00660CC3">
      <w:pPr>
        <w:shd w:val="clear" w:color="auto" w:fill="FFFFFF"/>
        <w:spacing w:after="0" w:line="240" w:lineRule="auto"/>
        <w:ind w:right="7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5FDD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Взаимообъяснение</w:t>
      </w:r>
      <w:proofErr w:type="spellEnd"/>
      <w:r w:rsidRPr="00660C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Pr="00660CC3">
        <w:rPr>
          <w:rFonts w:ascii="Times New Roman" w:eastAsia="Times New Roman" w:hAnsi="Times New Roman" w:cs="Times New Roman"/>
          <w:sz w:val="28"/>
          <w:szCs w:val="28"/>
        </w:rPr>
        <w:t xml:space="preserve"> В первом случае заранее подготовленные ученики берут на себя роль учителя, объясняя детям новый материал. В другом </w:t>
      </w:r>
      <w:r w:rsidRPr="00660CC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—</w:t>
      </w:r>
      <w:r w:rsidRPr="00660CC3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знакомят одноклассников с правилами по работе в группах, умению самостоятельно добывать необходимую информацию.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</w:t>
      </w:r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ельный аспект </w:t>
      </w:r>
      <w:proofErr w:type="spellStart"/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взаимообъяснения</w:t>
      </w:r>
      <w:proofErr w:type="spellEnd"/>
      <w:r w:rsidR="004E5B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60CC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— </w:t>
      </w:r>
      <w:r w:rsidRPr="00660CC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соглашаться с мнениями других.</w:t>
      </w:r>
    </w:p>
    <w:p w:rsidR="00A31824" w:rsidRPr="00660CC3" w:rsidRDefault="00E3529F" w:rsidP="004E5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60CC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Чтение.</w:t>
      </w:r>
      <w:r w:rsidR="004E5B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60C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Содержание текстов для чтения создают основу для обсуждения и решения на учебных занятиях нравственных поступков людей, их оценки, рефлексии; помогают учащимся понять с</w:t>
      </w:r>
      <w:r w:rsidR="00AA32A8" w:rsidRPr="00660C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одержание нравственных понятий: </w:t>
      </w:r>
      <w:r w:rsidRPr="00660CC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справедливость, честность, дружба, верность, гуманность, патриотизм, добро и зло. Яркие характеры персонажей демонстрируют проявления данных отношений и качеств в различных ситуациях. </w:t>
      </w:r>
    </w:p>
    <w:p w:rsidR="007C4241" w:rsidRPr="00660CC3" w:rsidRDefault="00A31824" w:rsidP="00660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E05FDD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Драматизация (театрализация)</w:t>
      </w:r>
      <w:r w:rsidR="00E05FDD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Pr="00660CC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-</w:t>
      </w:r>
      <w:r w:rsidRPr="00660C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E05FDD">
        <w:rPr>
          <w:rFonts w:ascii="Times New Roman" w:eastAsia="Times New Roman" w:hAnsi="Times New Roman" w:cs="Times New Roman"/>
          <w:bCs/>
          <w:iCs/>
          <w:sz w:val="28"/>
          <w:szCs w:val="28"/>
        </w:rPr>
        <w:t>прием</w:t>
      </w:r>
      <w:r w:rsidRPr="00660CC3">
        <w:rPr>
          <w:rFonts w:ascii="Times New Roman" w:eastAsia="Times New Roman" w:hAnsi="Times New Roman" w:cs="Times New Roman"/>
          <w:bCs/>
          <w:iCs/>
          <w:sz w:val="28"/>
          <w:szCs w:val="28"/>
        </w:rPr>
        <w:t>, который очень хорошо работает на уроках литературного чтения</w:t>
      </w:r>
      <w:r w:rsidRPr="00660CC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</w:t>
      </w:r>
      <w:r w:rsidRPr="00660C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60CC3">
        <w:rPr>
          <w:rFonts w:ascii="Times New Roman" w:eastAsia="Times New Roman" w:hAnsi="Times New Roman" w:cs="Times New Roman"/>
          <w:bCs/>
          <w:iCs/>
          <w:sz w:val="28"/>
          <w:szCs w:val="28"/>
        </w:rPr>
        <w:t>Этот вид</w:t>
      </w:r>
      <w:r w:rsidR="00B3226E" w:rsidRPr="00660CC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660CC3">
        <w:rPr>
          <w:rFonts w:ascii="Times New Roman" w:eastAsia="Times New Roman" w:hAnsi="Times New Roman" w:cs="Times New Roman"/>
          <w:bCs/>
          <w:iCs/>
          <w:sz w:val="28"/>
          <w:szCs w:val="28"/>
        </w:rPr>
        <w:t>работы</w:t>
      </w:r>
      <w:r w:rsidRPr="00660CC3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развивает речь обучающихся, является одним из методов воспитания ребёнка. </w:t>
      </w:r>
    </w:p>
    <w:p w:rsidR="00A31824" w:rsidRPr="00660CC3" w:rsidRDefault="00A31824" w:rsidP="00E05F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0CC3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Перечислю главные виды драматизации в порядке возрастания их сложности: анализ иллюстраций с точки зрения выразительной мимики и пантомимами, изображенных на них героев, постановка персональных </w:t>
      </w:r>
      <w:r w:rsidRPr="00660CC3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 xml:space="preserve">(участвует один человек) и массовых (участвует некоторое количество человек) «живых картин», предварительная подготовка и выступление перед сверстниками с любой репликой героя данного произведения. При этом можно использовать не только интонационную установку, но и выразительную мимику. Это может быть чтение в лицах, </w:t>
      </w:r>
      <w:proofErr w:type="spellStart"/>
      <w:r w:rsidRPr="00660CC3">
        <w:rPr>
          <w:rFonts w:ascii="Times New Roman" w:eastAsia="Times New Roman" w:hAnsi="Times New Roman" w:cs="Times New Roman"/>
          <w:color w:val="262626"/>
          <w:sz w:val="28"/>
          <w:szCs w:val="28"/>
        </w:rPr>
        <w:t>инсценирование</w:t>
      </w:r>
      <w:proofErr w:type="spellEnd"/>
      <w:r w:rsidRPr="00660CC3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отдельных эпизодов произведения.</w:t>
      </w:r>
    </w:p>
    <w:p w:rsidR="00B15369" w:rsidRPr="00E379AC" w:rsidRDefault="00E05FDD" w:rsidP="00E05F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Нравственная ситуация на </w:t>
      </w:r>
      <w:r w:rsidR="00E3529F" w:rsidRPr="00660CC3">
        <w:rPr>
          <w:sz w:val="28"/>
          <w:szCs w:val="28"/>
        </w:rPr>
        <w:t xml:space="preserve">уроке </w:t>
      </w:r>
      <w:r>
        <w:rPr>
          <w:sz w:val="28"/>
          <w:szCs w:val="28"/>
        </w:rPr>
        <w:t xml:space="preserve">заставляет ученика задуматься о </w:t>
      </w:r>
      <w:r w:rsidR="00E3529F" w:rsidRPr="00660CC3">
        <w:rPr>
          <w:sz w:val="28"/>
          <w:szCs w:val="28"/>
        </w:rPr>
        <w:t xml:space="preserve">своих отношениях </w:t>
      </w:r>
      <w:r>
        <w:rPr>
          <w:sz w:val="28"/>
          <w:szCs w:val="28"/>
        </w:rPr>
        <w:t xml:space="preserve">к товарищам, к себе, к родителям, к </w:t>
      </w:r>
      <w:r w:rsidR="00E3529F" w:rsidRPr="00660CC3">
        <w:rPr>
          <w:sz w:val="28"/>
          <w:szCs w:val="28"/>
        </w:rPr>
        <w:t>школе. Возникают ч</w:t>
      </w:r>
      <w:r>
        <w:rPr>
          <w:sz w:val="28"/>
          <w:szCs w:val="28"/>
        </w:rPr>
        <w:t xml:space="preserve">увства, которые побуждают его к </w:t>
      </w:r>
      <w:r w:rsidR="00E3529F" w:rsidRPr="00660CC3">
        <w:rPr>
          <w:sz w:val="28"/>
          <w:szCs w:val="28"/>
        </w:rPr>
        <w:t>нравств</w:t>
      </w:r>
      <w:r>
        <w:rPr>
          <w:sz w:val="28"/>
          <w:szCs w:val="28"/>
        </w:rPr>
        <w:t xml:space="preserve">енной оценке своего поведения и </w:t>
      </w:r>
      <w:r w:rsidR="00E3529F" w:rsidRPr="00660CC3">
        <w:rPr>
          <w:sz w:val="28"/>
          <w:szCs w:val="28"/>
        </w:rPr>
        <w:t>взглядов. Чем чаще эта возможность реализуется, тем сильнее воспитывающе</w:t>
      </w:r>
      <w:r>
        <w:rPr>
          <w:sz w:val="28"/>
          <w:szCs w:val="28"/>
        </w:rPr>
        <w:t xml:space="preserve">е влияние учебного материала на </w:t>
      </w:r>
      <w:r w:rsidR="00E3529F" w:rsidRPr="00660CC3">
        <w:rPr>
          <w:sz w:val="28"/>
          <w:szCs w:val="28"/>
        </w:rPr>
        <w:t>детей.</w:t>
      </w:r>
      <w:r w:rsidR="00691B3F" w:rsidRPr="00660CC3">
        <w:rPr>
          <w:b/>
          <w:sz w:val="28"/>
          <w:szCs w:val="28"/>
        </w:rPr>
        <w:t xml:space="preserve"> </w:t>
      </w:r>
    </w:p>
    <w:p w:rsidR="00E379AC" w:rsidRPr="00660CC3" w:rsidRDefault="00E379AC" w:rsidP="00E05F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95EA9" w:rsidRPr="00A174CF" w:rsidRDefault="006948AA" w:rsidP="00E05F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174C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Источники:</w:t>
      </w:r>
    </w:p>
    <w:p w:rsidR="00B22C53" w:rsidRPr="003A38D2" w:rsidRDefault="00787D13" w:rsidP="00E05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22C5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22C53" w:rsidRPr="003A38D2">
        <w:rPr>
          <w:rFonts w:ascii="Times New Roman" w:eastAsia="Times New Roman" w:hAnsi="Times New Roman" w:cs="Times New Roman"/>
          <w:sz w:val="28"/>
          <w:szCs w:val="28"/>
        </w:rPr>
        <w:t xml:space="preserve">Воспитательный потенциал образовательного процесса в начальной школе. </w:t>
      </w:r>
      <w:r w:rsidR="00B22C53" w:rsidRPr="003A38D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[Электронный ресурс]/ Педсовет – Режим доступа: </w:t>
      </w:r>
      <w:hyperlink r:id="rId6" w:history="1">
        <w:r w:rsidR="00B22C53" w:rsidRPr="003A38D2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</w:rPr>
          <w:t>https://pedsovet.org/publikatsii/bez-rubriki/vospitatelnyy-potentsial-obrazovatelnogo-protsessa-v-nachalnoy-shkole</w:t>
        </w:r>
      </w:hyperlink>
    </w:p>
    <w:p w:rsidR="00B22C53" w:rsidRPr="00787D13" w:rsidRDefault="00787D13" w:rsidP="00E05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22C5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22C53" w:rsidRPr="003A38D2">
        <w:rPr>
          <w:rFonts w:ascii="Times New Roman" w:eastAsia="Times New Roman" w:hAnsi="Times New Roman" w:cs="Times New Roman"/>
          <w:sz w:val="28"/>
          <w:szCs w:val="28"/>
        </w:rPr>
        <w:t xml:space="preserve">Воспитательные возможности на уроках русского </w:t>
      </w:r>
      <w:proofErr w:type="gramStart"/>
      <w:r w:rsidR="00B22C53" w:rsidRPr="003A38D2">
        <w:rPr>
          <w:rFonts w:ascii="Times New Roman" w:eastAsia="Times New Roman" w:hAnsi="Times New Roman" w:cs="Times New Roman"/>
          <w:sz w:val="28"/>
          <w:szCs w:val="28"/>
        </w:rPr>
        <w:t>языка  и</w:t>
      </w:r>
      <w:proofErr w:type="gramEnd"/>
      <w:r w:rsidR="00B22C53" w:rsidRPr="003A38D2">
        <w:rPr>
          <w:rFonts w:ascii="Times New Roman" w:eastAsia="Times New Roman" w:hAnsi="Times New Roman" w:cs="Times New Roman"/>
          <w:sz w:val="28"/>
          <w:szCs w:val="28"/>
        </w:rPr>
        <w:t xml:space="preserve"> литературного чтения. </w:t>
      </w:r>
      <w:r w:rsidR="00B22C53" w:rsidRPr="003A38D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[Электронный ресурс] / Социальная сеть работников образования. – Режим доступа: </w:t>
      </w:r>
      <w:hyperlink r:id="rId7" w:history="1">
        <w:r w:rsidR="00B22C53" w:rsidRPr="003A38D2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</w:rPr>
          <w:t>https://nsportal.ru/nachalnaya-shkola/vospitatelnaya-rabota/2016/02/06/vospitatelnye-vozmozhnosti-na-urokah-matematiki-i</w:t>
        </w:r>
      </w:hyperlink>
    </w:p>
    <w:p w:rsidR="00915318" w:rsidRDefault="00915318" w:rsidP="00E05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5EA9">
        <w:rPr>
          <w:rFonts w:ascii="Times New Roman" w:hAnsi="Times New Roman" w:cs="Times New Roman"/>
          <w:sz w:val="28"/>
          <w:szCs w:val="28"/>
        </w:rPr>
        <w:t xml:space="preserve">. </w:t>
      </w:r>
      <w:r w:rsidR="006948AA" w:rsidRPr="004854DB">
        <w:rPr>
          <w:rFonts w:ascii="Times New Roman" w:hAnsi="Times New Roman" w:cs="Times New Roman"/>
          <w:sz w:val="28"/>
          <w:szCs w:val="28"/>
        </w:rPr>
        <w:t>Закон РФ</w:t>
      </w:r>
      <w:r w:rsidR="006948AA">
        <w:rPr>
          <w:rFonts w:ascii="Times New Roman" w:hAnsi="Times New Roman" w:cs="Times New Roman"/>
          <w:sz w:val="28"/>
          <w:szCs w:val="28"/>
        </w:rPr>
        <w:t xml:space="preserve"> «Об образовании», ред. 2005 г.</w:t>
      </w:r>
    </w:p>
    <w:p w:rsidR="00915318" w:rsidRDefault="00915318" w:rsidP="00E05F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lang w:eastAsia="ru-RU"/>
        </w:rPr>
        <w:t>4.</w:t>
      </w:r>
      <w:r w:rsidRPr="00095EA9">
        <w:rPr>
          <w:rFonts w:ascii="Times New Roman" w:eastAsia="Times New Roman" w:hAnsi="Times New Roman" w:cs="Times New Roman"/>
          <w:color w:val="111115"/>
          <w:sz w:val="28"/>
          <w:lang w:eastAsia="ru-RU"/>
        </w:rPr>
        <w:t xml:space="preserve">Землянская, Е. Н. Теория и методика воспитания младших школьников: учебник и практикум для академического </w:t>
      </w:r>
      <w:proofErr w:type="spellStart"/>
      <w:r w:rsidRPr="00095EA9">
        <w:rPr>
          <w:rFonts w:ascii="Times New Roman" w:eastAsia="Times New Roman" w:hAnsi="Times New Roman" w:cs="Times New Roman"/>
          <w:color w:val="111115"/>
          <w:sz w:val="28"/>
          <w:lang w:eastAsia="ru-RU"/>
        </w:rPr>
        <w:t>бакалавриата</w:t>
      </w:r>
      <w:proofErr w:type="spellEnd"/>
      <w:r w:rsidRPr="00095EA9">
        <w:rPr>
          <w:rFonts w:ascii="Times New Roman" w:eastAsia="Times New Roman" w:hAnsi="Times New Roman" w:cs="Times New Roman"/>
          <w:color w:val="111115"/>
          <w:sz w:val="28"/>
          <w:lang w:eastAsia="ru-RU"/>
        </w:rPr>
        <w:t xml:space="preserve"> / Е. Н. </w:t>
      </w:r>
      <w:proofErr w:type="spellStart"/>
      <w:r w:rsidRPr="00095EA9">
        <w:rPr>
          <w:rFonts w:ascii="Times New Roman" w:eastAsia="Times New Roman" w:hAnsi="Times New Roman" w:cs="Times New Roman"/>
          <w:color w:val="111115"/>
          <w:sz w:val="28"/>
          <w:lang w:eastAsia="ru-RU"/>
        </w:rPr>
        <w:t>Землянская</w:t>
      </w:r>
      <w:proofErr w:type="spellEnd"/>
      <w:r w:rsidRPr="00095EA9">
        <w:rPr>
          <w:rFonts w:ascii="Times New Roman" w:eastAsia="Times New Roman" w:hAnsi="Times New Roman" w:cs="Times New Roman"/>
          <w:color w:val="111115"/>
          <w:sz w:val="28"/>
          <w:lang w:eastAsia="ru-RU"/>
        </w:rPr>
        <w:t xml:space="preserve">. — М.: Издательство </w:t>
      </w:r>
      <w:proofErr w:type="spellStart"/>
      <w:r w:rsidRPr="00095EA9">
        <w:rPr>
          <w:rFonts w:ascii="Times New Roman" w:eastAsia="Times New Roman" w:hAnsi="Times New Roman" w:cs="Times New Roman"/>
          <w:color w:val="111115"/>
          <w:sz w:val="28"/>
          <w:lang w:eastAsia="ru-RU"/>
        </w:rPr>
        <w:t>Юрайт</w:t>
      </w:r>
      <w:proofErr w:type="spellEnd"/>
      <w:r w:rsidRPr="00095EA9">
        <w:rPr>
          <w:rFonts w:ascii="Times New Roman" w:eastAsia="Times New Roman" w:hAnsi="Times New Roman" w:cs="Times New Roman"/>
          <w:color w:val="111115"/>
          <w:sz w:val="28"/>
          <w:lang w:eastAsia="ru-RU"/>
        </w:rPr>
        <w:t>, 2015. — 507 с.</w:t>
      </w:r>
    </w:p>
    <w:p w:rsidR="00787D13" w:rsidRPr="00787D13" w:rsidRDefault="00787D13" w:rsidP="00E05F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5. Ильин Е.Н «Путь к ученику»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ab/>
        <w:t xml:space="preserve"> Москва, Просвещение ,1988г.</w:t>
      </w:r>
    </w:p>
    <w:p w:rsidR="006948AA" w:rsidRDefault="00787D13" w:rsidP="00E05FDD">
      <w:pPr>
        <w:pStyle w:val="Standard"/>
        <w:jc w:val="both"/>
        <w:rPr>
          <w:sz w:val="28"/>
          <w:szCs w:val="28"/>
          <w:lang w:val="ru-RU"/>
        </w:rPr>
      </w:pPr>
      <w:r>
        <w:rPr>
          <w:rFonts w:eastAsiaTheme="minorHAnsi" w:cs="Times New Roman"/>
          <w:kern w:val="0"/>
          <w:sz w:val="28"/>
          <w:szCs w:val="28"/>
          <w:lang w:val="ru-RU" w:bidi="ar-SA"/>
        </w:rPr>
        <w:t>6</w:t>
      </w:r>
      <w:r w:rsidR="00915318">
        <w:rPr>
          <w:rFonts w:eastAsiaTheme="minorHAnsi" w:cs="Times New Roman"/>
          <w:kern w:val="0"/>
          <w:sz w:val="28"/>
          <w:szCs w:val="28"/>
          <w:lang w:val="ru-RU" w:bidi="ar-SA"/>
        </w:rPr>
        <w:t>.</w:t>
      </w:r>
      <w:r w:rsidR="006948AA">
        <w:rPr>
          <w:sz w:val="28"/>
          <w:szCs w:val="28"/>
          <w:lang w:val="ru-RU"/>
        </w:rPr>
        <w:t xml:space="preserve"> Письмо</w:t>
      </w:r>
      <w:r w:rsidR="006948AA" w:rsidRPr="004854DB">
        <w:rPr>
          <w:sz w:val="28"/>
          <w:szCs w:val="28"/>
          <w:lang w:val="ru-RU"/>
        </w:rPr>
        <w:t xml:space="preserve">  Министерства образования РФ от 2.04. </w:t>
      </w:r>
      <w:r w:rsidR="006948AA" w:rsidRPr="00915318">
        <w:rPr>
          <w:sz w:val="28"/>
          <w:szCs w:val="28"/>
          <w:lang w:val="ru-RU"/>
        </w:rPr>
        <w:t>2002г.;</w:t>
      </w:r>
    </w:p>
    <w:p w:rsidR="006948AA" w:rsidRDefault="006948AA" w:rsidP="00E05F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948AA" w:rsidSect="00875A07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F18D7"/>
    <w:multiLevelType w:val="multilevel"/>
    <w:tmpl w:val="59B866C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59547A1"/>
    <w:multiLevelType w:val="hybridMultilevel"/>
    <w:tmpl w:val="6A105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E6002"/>
    <w:multiLevelType w:val="multilevel"/>
    <w:tmpl w:val="E2E2958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42521118"/>
    <w:multiLevelType w:val="multilevel"/>
    <w:tmpl w:val="D580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3F0B0A"/>
    <w:multiLevelType w:val="hybridMultilevel"/>
    <w:tmpl w:val="7EEA7FB2"/>
    <w:lvl w:ilvl="0" w:tplc="7116CD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B42A03"/>
    <w:multiLevelType w:val="multilevel"/>
    <w:tmpl w:val="005E7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F556A3"/>
    <w:multiLevelType w:val="hybridMultilevel"/>
    <w:tmpl w:val="4FA85DF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5D205112"/>
    <w:multiLevelType w:val="multilevel"/>
    <w:tmpl w:val="AA1C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686D8C"/>
    <w:multiLevelType w:val="hybridMultilevel"/>
    <w:tmpl w:val="A48C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E22D4"/>
    <w:multiLevelType w:val="hybridMultilevel"/>
    <w:tmpl w:val="62223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38F9"/>
    <w:rsid w:val="00015998"/>
    <w:rsid w:val="00052F55"/>
    <w:rsid w:val="00074A10"/>
    <w:rsid w:val="00095EA9"/>
    <w:rsid w:val="000B55F0"/>
    <w:rsid w:val="000F1B3F"/>
    <w:rsid w:val="00104A9B"/>
    <w:rsid w:val="00122D2D"/>
    <w:rsid w:val="00133227"/>
    <w:rsid w:val="0016047E"/>
    <w:rsid w:val="0016051C"/>
    <w:rsid w:val="00192E6A"/>
    <w:rsid w:val="001B47CC"/>
    <w:rsid w:val="001F4ED9"/>
    <w:rsid w:val="002104B9"/>
    <w:rsid w:val="00235D1A"/>
    <w:rsid w:val="002808FF"/>
    <w:rsid w:val="00282F7C"/>
    <w:rsid w:val="00295334"/>
    <w:rsid w:val="002E0846"/>
    <w:rsid w:val="002F1F96"/>
    <w:rsid w:val="00321E29"/>
    <w:rsid w:val="0038777A"/>
    <w:rsid w:val="003A38D2"/>
    <w:rsid w:val="003A3E6E"/>
    <w:rsid w:val="003B3B10"/>
    <w:rsid w:val="003B735F"/>
    <w:rsid w:val="003E49A7"/>
    <w:rsid w:val="003F1C27"/>
    <w:rsid w:val="003F41C1"/>
    <w:rsid w:val="00472646"/>
    <w:rsid w:val="00473624"/>
    <w:rsid w:val="004854DB"/>
    <w:rsid w:val="004E5B5C"/>
    <w:rsid w:val="00520BD1"/>
    <w:rsid w:val="005247FB"/>
    <w:rsid w:val="00544F55"/>
    <w:rsid w:val="0055151C"/>
    <w:rsid w:val="00611CE9"/>
    <w:rsid w:val="006538F9"/>
    <w:rsid w:val="00660CC3"/>
    <w:rsid w:val="00666682"/>
    <w:rsid w:val="00677101"/>
    <w:rsid w:val="00691B3F"/>
    <w:rsid w:val="006948AA"/>
    <w:rsid w:val="006A14C2"/>
    <w:rsid w:val="006C6181"/>
    <w:rsid w:val="006F4FBA"/>
    <w:rsid w:val="00720E06"/>
    <w:rsid w:val="0073764B"/>
    <w:rsid w:val="00743145"/>
    <w:rsid w:val="00787D13"/>
    <w:rsid w:val="007969C1"/>
    <w:rsid w:val="00796B9A"/>
    <w:rsid w:val="007B265C"/>
    <w:rsid w:val="007C4241"/>
    <w:rsid w:val="007C69A1"/>
    <w:rsid w:val="007D753A"/>
    <w:rsid w:val="007E49BE"/>
    <w:rsid w:val="0082557B"/>
    <w:rsid w:val="00874FA8"/>
    <w:rsid w:val="00875A07"/>
    <w:rsid w:val="008E7386"/>
    <w:rsid w:val="00910D5E"/>
    <w:rsid w:val="00913C86"/>
    <w:rsid w:val="00915318"/>
    <w:rsid w:val="009279EC"/>
    <w:rsid w:val="00984127"/>
    <w:rsid w:val="00997126"/>
    <w:rsid w:val="009A5DB6"/>
    <w:rsid w:val="009B6537"/>
    <w:rsid w:val="009D3CEA"/>
    <w:rsid w:val="00A174CF"/>
    <w:rsid w:val="00A31824"/>
    <w:rsid w:val="00A65B09"/>
    <w:rsid w:val="00A729C5"/>
    <w:rsid w:val="00AA32A8"/>
    <w:rsid w:val="00AC7DB4"/>
    <w:rsid w:val="00B15369"/>
    <w:rsid w:val="00B22C53"/>
    <w:rsid w:val="00B3226E"/>
    <w:rsid w:val="00B71E75"/>
    <w:rsid w:val="00B95758"/>
    <w:rsid w:val="00BD0FB4"/>
    <w:rsid w:val="00BE600B"/>
    <w:rsid w:val="00C14341"/>
    <w:rsid w:val="00C40630"/>
    <w:rsid w:val="00C501D2"/>
    <w:rsid w:val="00C647EE"/>
    <w:rsid w:val="00C66427"/>
    <w:rsid w:val="00C82A49"/>
    <w:rsid w:val="00CD19E4"/>
    <w:rsid w:val="00D044A9"/>
    <w:rsid w:val="00DD14B7"/>
    <w:rsid w:val="00DD594B"/>
    <w:rsid w:val="00DD5B76"/>
    <w:rsid w:val="00E05FDD"/>
    <w:rsid w:val="00E3529F"/>
    <w:rsid w:val="00E379AC"/>
    <w:rsid w:val="00E47AA5"/>
    <w:rsid w:val="00E539B1"/>
    <w:rsid w:val="00E8120B"/>
    <w:rsid w:val="00EB5E75"/>
    <w:rsid w:val="00EC0EED"/>
    <w:rsid w:val="00ED6201"/>
    <w:rsid w:val="00EF0029"/>
    <w:rsid w:val="00F02D70"/>
    <w:rsid w:val="00F10B1F"/>
    <w:rsid w:val="00F11B30"/>
    <w:rsid w:val="00F20AC2"/>
    <w:rsid w:val="00F25553"/>
    <w:rsid w:val="00F47B44"/>
    <w:rsid w:val="00F82B4C"/>
    <w:rsid w:val="00FB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03AE9-B65D-4BAB-B369-4163E890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538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1F4E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2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5553"/>
    <w:rPr>
      <w:b/>
      <w:bCs/>
    </w:rPr>
  </w:style>
  <w:style w:type="character" w:styleId="a6">
    <w:name w:val="Emphasis"/>
    <w:basedOn w:val="a0"/>
    <w:uiPriority w:val="20"/>
    <w:qFormat/>
    <w:rsid w:val="00F25553"/>
    <w:rPr>
      <w:i/>
      <w:iCs/>
    </w:rPr>
  </w:style>
  <w:style w:type="character" w:customStyle="1" w:styleId="ff2">
    <w:name w:val="ff2"/>
    <w:basedOn w:val="a0"/>
    <w:rsid w:val="00F25553"/>
  </w:style>
  <w:style w:type="character" w:customStyle="1" w:styleId="ff4">
    <w:name w:val="ff4"/>
    <w:basedOn w:val="a0"/>
    <w:rsid w:val="00F25553"/>
  </w:style>
  <w:style w:type="character" w:customStyle="1" w:styleId="ff1">
    <w:name w:val="ff1"/>
    <w:basedOn w:val="a0"/>
    <w:rsid w:val="00F25553"/>
  </w:style>
  <w:style w:type="character" w:customStyle="1" w:styleId="ff7">
    <w:name w:val="ff7"/>
    <w:basedOn w:val="a0"/>
    <w:rsid w:val="00F25553"/>
  </w:style>
  <w:style w:type="character" w:customStyle="1" w:styleId="ff8">
    <w:name w:val="ff8"/>
    <w:basedOn w:val="a0"/>
    <w:rsid w:val="00F25553"/>
  </w:style>
  <w:style w:type="character" w:customStyle="1" w:styleId="ls3">
    <w:name w:val="ls3"/>
    <w:basedOn w:val="a0"/>
    <w:rsid w:val="00F25553"/>
  </w:style>
  <w:style w:type="character" w:customStyle="1" w:styleId="ls4">
    <w:name w:val="ls4"/>
    <w:basedOn w:val="a0"/>
    <w:rsid w:val="00F25553"/>
  </w:style>
  <w:style w:type="character" w:customStyle="1" w:styleId="ff5">
    <w:name w:val="ff5"/>
    <w:basedOn w:val="a0"/>
    <w:rsid w:val="00F25553"/>
  </w:style>
  <w:style w:type="character" w:styleId="a7">
    <w:name w:val="Hyperlink"/>
    <w:basedOn w:val="a0"/>
    <w:uiPriority w:val="99"/>
    <w:unhideWhenUsed/>
    <w:rsid w:val="00DD594B"/>
    <w:rPr>
      <w:color w:val="0000FF" w:themeColor="hyperlink"/>
      <w:u w:val="single"/>
    </w:rPr>
  </w:style>
  <w:style w:type="character" w:customStyle="1" w:styleId="c2">
    <w:name w:val="c2"/>
    <w:basedOn w:val="a0"/>
    <w:rsid w:val="00095EA9"/>
  </w:style>
  <w:style w:type="character" w:customStyle="1" w:styleId="c11">
    <w:name w:val="c11"/>
    <w:basedOn w:val="a0"/>
    <w:rsid w:val="00095EA9"/>
  </w:style>
  <w:style w:type="paragraph" w:styleId="a8">
    <w:name w:val="Subtitle"/>
    <w:basedOn w:val="a9"/>
    <w:next w:val="aa"/>
    <w:link w:val="ab"/>
    <w:qFormat/>
    <w:rsid w:val="00095EA9"/>
    <w:pPr>
      <w:keepNext/>
      <w:pBdr>
        <w:bottom w:val="none" w:sz="0" w:space="0" w:color="auto"/>
      </w:pBdr>
      <w:spacing w:before="240" w:after="120"/>
      <w:contextualSpacing w:val="0"/>
      <w:jc w:val="center"/>
    </w:pPr>
    <w:rPr>
      <w:rFonts w:ascii="Arial" w:eastAsia="Microsoft YaHei" w:hAnsi="Arial" w:cs="Times New Roman"/>
      <w:i/>
      <w:iCs/>
      <w:color w:val="auto"/>
      <w:spacing w:val="0"/>
      <w:kern w:val="0"/>
      <w:sz w:val="28"/>
      <w:szCs w:val="28"/>
      <w:lang w:eastAsia="ar-SA"/>
    </w:rPr>
  </w:style>
  <w:style w:type="character" w:customStyle="1" w:styleId="ab">
    <w:name w:val="Подзаголовок Знак"/>
    <w:basedOn w:val="a0"/>
    <w:link w:val="a8"/>
    <w:rsid w:val="00095EA9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styleId="a9">
    <w:name w:val="Title"/>
    <w:basedOn w:val="a"/>
    <w:next w:val="a"/>
    <w:link w:val="ac"/>
    <w:uiPriority w:val="10"/>
    <w:qFormat/>
    <w:rsid w:val="00095E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9"/>
    <w:uiPriority w:val="10"/>
    <w:rsid w:val="00095E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ody Text"/>
    <w:basedOn w:val="a"/>
    <w:link w:val="ad"/>
    <w:uiPriority w:val="99"/>
    <w:semiHidden/>
    <w:unhideWhenUsed/>
    <w:rsid w:val="00095EA9"/>
    <w:pPr>
      <w:spacing w:after="120"/>
    </w:pPr>
  </w:style>
  <w:style w:type="character" w:customStyle="1" w:styleId="ad">
    <w:name w:val="Основной текст Знак"/>
    <w:basedOn w:val="a0"/>
    <w:link w:val="aa"/>
    <w:uiPriority w:val="99"/>
    <w:semiHidden/>
    <w:rsid w:val="00095EA9"/>
  </w:style>
  <w:style w:type="table" w:styleId="ae">
    <w:name w:val="Table Grid"/>
    <w:basedOn w:val="a1"/>
    <w:uiPriority w:val="59"/>
    <w:rsid w:val="007D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7D7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nachalnaya-shkola/vospitatelnaya-rabota/2016/02/06/vospitatelnye-vozmozhnosti-na-urokah-matematiki-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dsovet.org/publikatsii/bez-rubriki/vospitatelnyy-potentsial-obrazovatelnogo-protsessa-v-nachalnoy-shkol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0F004-DF4B-40ED-9866-0EB3ECE8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67</cp:revision>
  <dcterms:created xsi:type="dcterms:W3CDTF">2023-10-08T22:26:00Z</dcterms:created>
  <dcterms:modified xsi:type="dcterms:W3CDTF">2023-10-23T07:10:00Z</dcterms:modified>
</cp:coreProperties>
</file>