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4549" w:rsidRDefault="001F4549" w:rsidP="001F4549">
      <w:pPr>
        <w:spacing w:after="0" w:line="240" w:lineRule="auto"/>
        <w:ind w:firstLine="4678"/>
        <w:jc w:val="right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4F4D6F" w:rsidRPr="001F4549" w:rsidRDefault="004F4D6F" w:rsidP="001F4549">
      <w:pPr>
        <w:spacing w:after="0" w:line="240" w:lineRule="auto"/>
        <w:ind w:firstLine="4678"/>
        <w:jc w:val="right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bookmarkStart w:id="0" w:name="_GoBack"/>
      <w:bookmarkEnd w:id="0"/>
      <w:r w:rsidRPr="001F45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Каменских Людмила Владимировна</w:t>
      </w:r>
    </w:p>
    <w:p w:rsidR="004F4D6F" w:rsidRPr="001F4549" w:rsidRDefault="004F4D6F" w:rsidP="001F4549">
      <w:pPr>
        <w:spacing w:after="0" w:line="240" w:lineRule="auto"/>
        <w:ind w:firstLine="4678"/>
        <w:jc w:val="right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1F45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учитель математики, информатики и ИКТ</w:t>
      </w:r>
    </w:p>
    <w:p w:rsidR="004F4D6F" w:rsidRPr="001F4549" w:rsidRDefault="004F4D6F" w:rsidP="001F4549">
      <w:pPr>
        <w:spacing w:after="0" w:line="240" w:lineRule="auto"/>
        <w:ind w:firstLine="4678"/>
        <w:jc w:val="right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1F4549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МБОУ «ОСОШ №3»</w:t>
      </w:r>
    </w:p>
    <w:p w:rsidR="004F4D6F" w:rsidRDefault="004F4D6F" w:rsidP="00581380">
      <w:pPr>
        <w:spacing w:after="0" w:line="360" w:lineRule="auto"/>
        <w:ind w:firstLine="709"/>
        <w:jc w:val="both"/>
        <w:rPr>
          <w:rFonts w:ascii="Helvetica" w:hAnsi="Helvetica" w:cs="Helvetica"/>
          <w:sz w:val="21"/>
          <w:szCs w:val="21"/>
          <w:shd w:val="clear" w:color="auto" w:fill="FFFFFF"/>
        </w:rPr>
      </w:pPr>
    </w:p>
    <w:p w:rsidR="001F4549" w:rsidRDefault="001F4549" w:rsidP="00581380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1962AA" w:rsidRDefault="001962AA" w:rsidP="00581380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58138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Система работы методического объединения учителей математики по формированию математической грамотности</w:t>
      </w:r>
    </w:p>
    <w:p w:rsidR="00581380" w:rsidRPr="00581380" w:rsidRDefault="00581380" w:rsidP="00581380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12394" w:rsidRDefault="00D02C62" w:rsidP="0058138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6F612F">
        <w:rPr>
          <w:rFonts w:ascii="Times New Roman" w:hAnsi="Times New Roman" w:cs="Times New Roman"/>
          <w:sz w:val="28"/>
          <w:szCs w:val="28"/>
          <w:shd w:val="clear" w:color="auto" w:fill="FFFFFF"/>
        </w:rPr>
        <w:t>Преподавание математики регламентируется принятой концепцией математического образования</w:t>
      </w:r>
      <w:r w:rsidR="00EB6172" w:rsidRPr="006F612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</w:t>
      </w:r>
      <w:r w:rsidRPr="006F612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реализуется через </w:t>
      </w:r>
      <w:r w:rsidRPr="006F612F">
        <w:rPr>
          <w:rFonts w:ascii="Times New Roman" w:hAnsi="Times New Roman" w:cs="Times New Roman"/>
          <w:sz w:val="28"/>
          <w:szCs w:val="28"/>
        </w:rPr>
        <w:t>формировани</w:t>
      </w:r>
      <w:r w:rsidR="00EB6172" w:rsidRPr="006F612F">
        <w:rPr>
          <w:rFonts w:ascii="Times New Roman" w:hAnsi="Times New Roman" w:cs="Times New Roman"/>
          <w:sz w:val="28"/>
          <w:szCs w:val="28"/>
        </w:rPr>
        <w:t>е</w:t>
      </w:r>
      <w:r w:rsidRPr="006F612F">
        <w:rPr>
          <w:rFonts w:ascii="Times New Roman" w:hAnsi="Times New Roman" w:cs="Times New Roman"/>
          <w:sz w:val="28"/>
          <w:szCs w:val="28"/>
        </w:rPr>
        <w:t xml:space="preserve"> функциональной </w:t>
      </w:r>
      <w:r w:rsidR="00EB6172" w:rsidRPr="006F612F">
        <w:rPr>
          <w:rFonts w:ascii="Times New Roman" w:hAnsi="Times New Roman" w:cs="Times New Roman"/>
          <w:sz w:val="28"/>
          <w:szCs w:val="28"/>
        </w:rPr>
        <w:t xml:space="preserve">(математической) </w:t>
      </w:r>
      <w:r w:rsidRPr="006F612F">
        <w:rPr>
          <w:rFonts w:ascii="Times New Roman" w:hAnsi="Times New Roman" w:cs="Times New Roman"/>
          <w:sz w:val="28"/>
          <w:szCs w:val="28"/>
        </w:rPr>
        <w:t xml:space="preserve">грамотности у обучающихся. </w:t>
      </w:r>
      <w:r w:rsidR="00743416" w:rsidRPr="006F612F">
        <w:rPr>
          <w:rFonts w:ascii="Times New Roman" w:hAnsi="Times New Roman" w:cs="Times New Roman"/>
          <w:sz w:val="28"/>
          <w:szCs w:val="28"/>
        </w:rPr>
        <w:t xml:space="preserve"> </w:t>
      </w:r>
      <w:r w:rsidR="00212394" w:rsidRPr="006F612F">
        <w:rPr>
          <w:rFonts w:ascii="Times New Roman" w:hAnsi="Times New Roman" w:cs="Times New Roman"/>
          <w:sz w:val="28"/>
          <w:szCs w:val="28"/>
        </w:rPr>
        <w:t xml:space="preserve">Реализация принятой концепции </w:t>
      </w:r>
      <w:r w:rsidR="00212394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зависит от профессионализма </w:t>
      </w:r>
      <w:r w:rsidR="006F612F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педагогов</w:t>
      </w:r>
      <w:r w:rsidR="00212394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 их готовности к инновационно</w:t>
      </w:r>
      <w:r w:rsidR="006F612F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й деятельности. Это обеспечивается через деятельность </w:t>
      </w:r>
      <w:r w:rsidR="00212394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методическ</w:t>
      </w:r>
      <w:r w:rsidR="006F612F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ого</w:t>
      </w:r>
      <w:r w:rsidR="00212394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объединения </w:t>
      </w:r>
      <w:r w:rsidR="006F612F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учителей математики</w:t>
      </w:r>
      <w:r w:rsidR="00212394" w:rsidRPr="006F612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.</w:t>
      </w:r>
    </w:p>
    <w:p w:rsidR="00352E09" w:rsidRDefault="00352E09" w:rsidP="0058138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У ШМО учителей математики сложилась своя система работы. Свою деятельность начина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ем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с анализа результатов промежуточного контроля обучающихся, диагностики математической грамотности, ВПР, ОГЭ и ЕГЭ. А также анализиру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ем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уровень профессиональной компетентности педагогов своего ШМО.</w:t>
      </w:r>
    </w:p>
    <w:p w:rsidR="003F359D" w:rsidRDefault="00352E09" w:rsidP="0058138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Аналитическая деятельность образовательных результатов позволяет выявить </w:t>
      </w:r>
      <w:r w:rsidR="00E125B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проблемные зоны как у обучающихся, так и у педагогов. Действительно 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некоторые </w:t>
      </w:r>
      <w:r w:rsidR="00E125B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учащиеся нашей школы, как и во многих других школах трудно осваивают математическую грамотность.</w:t>
      </w:r>
      <w:r w:rsidR="006536D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  <w:r w:rsidR="00E125B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Для </w:t>
      </w:r>
      <w:r w:rsidR="006536D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системного </w:t>
      </w:r>
      <w:r w:rsidR="00E125B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решения </w:t>
      </w:r>
      <w:r w:rsidR="006536D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проблемы планируем деятельность через институциональное задание. Администрация школы дает институциональное задание ШМО</w:t>
      </w:r>
      <w:r w:rsidR="003F359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, которое содержит 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направления деятельности и </w:t>
      </w:r>
      <w:r w:rsidR="003F359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показатели успеваемо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сти, качества образования, уров</w:t>
      </w:r>
      <w:r w:rsidR="003F359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н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я </w:t>
      </w:r>
      <w:proofErr w:type="spellStart"/>
      <w:r w:rsidR="003F359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сформированности</w:t>
      </w:r>
      <w:proofErr w:type="spellEnd"/>
      <w:r w:rsidR="003F359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математической </w:t>
      </w:r>
      <w:r w:rsidR="003F359D" w:rsidRPr="00F25D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грамотности, ВПР, ОГЭ, ЕГЭ и профессионального развития педагогов</w:t>
      </w:r>
      <w:r w:rsidR="006536DD" w:rsidRPr="00F25D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. </w:t>
      </w:r>
      <w:r w:rsidR="001D019A" w:rsidRPr="00F25D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Варианты показателей представлены на слайде.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В зависимости от задач, которые решает школа, показатели и направления деятельности разные.</w:t>
      </w:r>
    </w:p>
    <w:p w:rsidR="00F25DFC" w:rsidRDefault="00F25DFC" w:rsidP="00F25DFC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F25DFC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0E520B41" wp14:editId="4C5EB5D6">
            <wp:extent cx="2070097" cy="1552575"/>
            <wp:effectExtent l="0" t="0" r="698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28406" cy="1596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DC8" w:rsidRDefault="003F359D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На заседании ШМО мы обсуждаем пути </w:t>
      </w:r>
      <w:r w:rsidR="001D019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реализации представленных направлений и 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достижения данных показателей. </w:t>
      </w:r>
      <w:r w:rsidR="00FF526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Определяем ресурсы, потенциальные возможности учителей, составляем институциональное задание для каждого учителя нашего ШМО.</w:t>
      </w:r>
      <w:r w:rsidR="004F7AA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  <w:r w:rsidR="002A0582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Институцио</w:t>
      </w:r>
      <w:r w:rsidR="00317CB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нальное задание состоит из следующих направлений: </w:t>
      </w:r>
      <w:r w:rsidR="00317CB6" w:rsidRPr="002A0582">
        <w:rPr>
          <w:rFonts w:ascii="Times New Roman" w:hAnsi="Times New Roman" w:cs="Times New Roman"/>
          <w:sz w:val="28"/>
          <w:szCs w:val="28"/>
        </w:rPr>
        <w:t xml:space="preserve">качество образовательных результатов (по предмету, ВПР, ОГЭ, </w:t>
      </w:r>
      <w:r w:rsidR="003208C3" w:rsidRPr="002A0582">
        <w:rPr>
          <w:rFonts w:ascii="Times New Roman" w:hAnsi="Times New Roman" w:cs="Times New Roman"/>
          <w:sz w:val="28"/>
          <w:szCs w:val="28"/>
        </w:rPr>
        <w:t>ЕГЭ, мониторинги</w:t>
      </w:r>
      <w:r w:rsidR="003208C3">
        <w:rPr>
          <w:rFonts w:ascii="Times New Roman" w:hAnsi="Times New Roman" w:cs="Times New Roman"/>
          <w:sz w:val="28"/>
          <w:szCs w:val="28"/>
        </w:rPr>
        <w:t>, в том числе математической грамотности</w:t>
      </w:r>
      <w:r w:rsidR="00317CB6" w:rsidRPr="002A0582">
        <w:rPr>
          <w:rFonts w:ascii="Times New Roman" w:hAnsi="Times New Roman" w:cs="Times New Roman"/>
          <w:sz w:val="28"/>
          <w:szCs w:val="28"/>
        </w:rPr>
        <w:t xml:space="preserve">), </w:t>
      </w:r>
      <w:proofErr w:type="spellStart"/>
      <w:r w:rsidR="00317CB6" w:rsidRPr="002A0582">
        <w:rPr>
          <w:rFonts w:ascii="Times New Roman" w:hAnsi="Times New Roman" w:cs="Times New Roman"/>
          <w:sz w:val="28"/>
          <w:szCs w:val="28"/>
        </w:rPr>
        <w:t>метапредметные</w:t>
      </w:r>
      <w:proofErr w:type="spellEnd"/>
      <w:r w:rsidR="00317CB6" w:rsidRPr="002A0582">
        <w:rPr>
          <w:rFonts w:ascii="Times New Roman" w:hAnsi="Times New Roman" w:cs="Times New Roman"/>
          <w:sz w:val="28"/>
          <w:szCs w:val="28"/>
        </w:rPr>
        <w:t xml:space="preserve"> результаты,  работа с одаренными детьми, профессиональное развитие педагогов (квалификационная категория, КП</w:t>
      </w:r>
      <w:r w:rsidR="002A0582">
        <w:rPr>
          <w:rFonts w:ascii="Times New Roman" w:hAnsi="Times New Roman" w:cs="Times New Roman"/>
          <w:sz w:val="28"/>
          <w:szCs w:val="28"/>
        </w:rPr>
        <w:t>К, конкурсы профессионального ма</w:t>
      </w:r>
      <w:r w:rsidR="00317CB6" w:rsidRPr="002A0582">
        <w:rPr>
          <w:rFonts w:ascii="Times New Roman" w:hAnsi="Times New Roman" w:cs="Times New Roman"/>
          <w:sz w:val="28"/>
          <w:szCs w:val="28"/>
        </w:rPr>
        <w:t>стерства</w:t>
      </w:r>
      <w:r w:rsidR="002A0582">
        <w:rPr>
          <w:rFonts w:ascii="Times New Roman" w:hAnsi="Times New Roman" w:cs="Times New Roman"/>
          <w:sz w:val="28"/>
          <w:szCs w:val="28"/>
        </w:rPr>
        <w:t>)</w:t>
      </w:r>
      <w:r w:rsidR="00317CB6" w:rsidRPr="002A0582">
        <w:rPr>
          <w:rFonts w:ascii="Times New Roman" w:hAnsi="Times New Roman" w:cs="Times New Roman"/>
          <w:sz w:val="28"/>
          <w:szCs w:val="28"/>
        </w:rPr>
        <w:t>, инновационная деятельность</w:t>
      </w:r>
      <w:r w:rsidR="002A0582">
        <w:rPr>
          <w:rFonts w:ascii="Times New Roman" w:hAnsi="Times New Roman" w:cs="Times New Roman"/>
          <w:sz w:val="28"/>
          <w:szCs w:val="28"/>
        </w:rPr>
        <w:t xml:space="preserve">. </w:t>
      </w:r>
      <w:r w:rsidR="004F7AA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Учителя</w:t>
      </w:r>
      <w:r w:rsidR="002A0582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, </w:t>
      </w:r>
      <w:r w:rsidR="004F7AA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  <w:r w:rsidR="002A0582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учитывая свой уровень профессиональной компетенции и</w:t>
      </w:r>
      <w:r w:rsidR="004F7AA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потенциальные возможности </w:t>
      </w:r>
      <w:proofErr w:type="gramStart"/>
      <w:r w:rsidR="004F7AA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своих</w:t>
      </w:r>
      <w:proofErr w:type="gramEnd"/>
      <w:r w:rsidR="004F7AAD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обучающихся, согласуют показатели с руководителем ШМО.</w:t>
      </w:r>
      <w:r w:rsidR="00790405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Предлагаю посмотреть примеры институциональных </w:t>
      </w:r>
      <w:r w:rsidR="00DD6DC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заданий, представленных</w:t>
      </w:r>
      <w:r w:rsidR="00790405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на слайде.</w:t>
      </w:r>
    </w:p>
    <w:p w:rsidR="00EA48CE" w:rsidRDefault="00F25DFC" w:rsidP="00F25DFC">
      <w:pPr>
        <w:spacing w:after="0" w:line="360" w:lineRule="auto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F25DFC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902B63A" wp14:editId="302379A8">
            <wp:extent cx="2762250" cy="2071688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7922" cy="2098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 </w:t>
      </w:r>
      <w:r w:rsidRPr="00F25DFC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EE95125" wp14:editId="073C7B36">
            <wp:extent cx="2806699" cy="21050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38717" cy="212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26D" w:rsidRDefault="00DD6DC8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Образовательные результаты обучающихся напрямую зависят от уровня профессиональной компетентности учителя, поэтому для ее повышения педагоги активно принимают участие в </w:t>
      </w:r>
      <w:proofErr w:type="spellStart"/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апробационной</w:t>
      </w:r>
      <w:proofErr w:type="spellEnd"/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деятельности края на </w:t>
      </w:r>
      <w:r w:rsidRPr="00581380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базе ИРО ПК («</w:t>
      </w:r>
      <w:r w:rsidR="00581380" w:rsidRPr="00581380">
        <w:rPr>
          <w:rFonts w:ascii="Times New Roman" w:hAnsi="Times New Roman" w:cs="Times New Roman"/>
          <w:bCs/>
          <w:color w:val="181818"/>
          <w:sz w:val="28"/>
          <w:szCs w:val="28"/>
          <w:shd w:val="clear" w:color="auto" w:fill="FFFFFF"/>
        </w:rPr>
        <w:t>Проект по формированию и оценке функциональной грамотности</w:t>
      </w:r>
      <w:r w:rsidRPr="00581380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»</w:t>
      </w:r>
      <w:r w:rsidR="00581380" w:rsidRPr="00581380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 группа «Математическая грамотность»</w:t>
      </w:r>
      <w:r w:rsidRPr="00581380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), в соответствии со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своими «дефицитами», разрабатывают и реализуют педагогические проекты, как </w:t>
      </w:r>
      <w:proofErr w:type="gramStart"/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индивидуальные</w:t>
      </w:r>
      <w:proofErr w:type="gramEnd"/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 так и коллективные. 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Например, в 2020 году реализовали проект</w:t>
      </w:r>
      <w:r w:rsidR="009D0CFC"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ы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на уровне ШМО 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lastRenderedPageBreak/>
        <w:t>«</w:t>
      </w:r>
      <w:r w:rsidR="009D0CFC" w:rsidRPr="009D0CFC">
        <w:rPr>
          <w:rFonts w:ascii="Times New Roman" w:hAnsi="Times New Roman" w:cs="Times New Roman"/>
          <w:bCs/>
          <w:color w:val="181818"/>
          <w:sz w:val="28"/>
          <w:szCs w:val="28"/>
          <w:shd w:val="clear" w:color="auto" w:fill="FFFFFF"/>
        </w:rPr>
        <w:t xml:space="preserve">Функциональная грамотность. Характеристика </w:t>
      </w:r>
      <w:proofErr w:type="spellStart"/>
      <w:r w:rsidR="009D0CFC" w:rsidRPr="009D0CFC">
        <w:rPr>
          <w:rFonts w:ascii="Times New Roman" w:hAnsi="Times New Roman" w:cs="Times New Roman"/>
          <w:bCs/>
          <w:color w:val="181818"/>
          <w:sz w:val="28"/>
          <w:szCs w:val="28"/>
          <w:shd w:val="clear" w:color="auto" w:fill="FFFFFF"/>
        </w:rPr>
        <w:t>компетентностных</w:t>
      </w:r>
      <w:proofErr w:type="spellEnd"/>
      <w:r w:rsidR="009D0CFC" w:rsidRPr="009D0CFC">
        <w:rPr>
          <w:rFonts w:ascii="Times New Roman" w:hAnsi="Times New Roman" w:cs="Times New Roman"/>
          <w:bCs/>
          <w:color w:val="181818"/>
          <w:sz w:val="28"/>
          <w:szCs w:val="28"/>
          <w:shd w:val="clear" w:color="auto" w:fill="FFFFFF"/>
        </w:rPr>
        <w:t xml:space="preserve"> заданий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»</w:t>
      </w:r>
      <w:r w:rsidR="009D0CFC"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и «Математический </w:t>
      </w:r>
      <w:proofErr w:type="spellStart"/>
      <w:r w:rsidR="009D0CFC"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квест</w:t>
      </w:r>
      <w:proofErr w:type="spellEnd"/>
      <w:r w:rsidR="009D0CFC"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»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 педаг</w:t>
      </w:r>
      <w:r w:rsidR="00023011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огический проект «</w:t>
      </w:r>
      <w:r w:rsid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М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атемат</w:t>
      </w:r>
      <w:r w:rsid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ическая 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грамотность</w:t>
      </w:r>
      <w:r w:rsid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на уроках математики</w:t>
      </w:r>
      <w:r w:rsidRP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».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</w:p>
    <w:p w:rsidR="00023011" w:rsidRPr="002D48FC" w:rsidRDefault="00023011" w:rsidP="002D48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Также наши учителя математики получают знания и повышают свою профессиональную компетентность, прох</w:t>
      </w:r>
      <w:r w:rsid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одя курсы разной направленности: «</w:t>
      </w:r>
      <w:r w:rsidR="002D48FC" w:rsidRP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Проектирование индивидуального образовательного маршрута педагога в информационно- образовательном пространстве края</w:t>
      </w:r>
      <w:r w:rsid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», «</w:t>
      </w:r>
      <w:r w:rsidR="002D48FC" w:rsidRP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Современные технологии изучения математики в основной и средней школе в условиях реализации ФГОС ОО</w:t>
      </w:r>
      <w:r w:rsid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»,  «</w:t>
      </w:r>
      <w:r w:rsidR="002D48FC" w:rsidRP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Методы решения заданий с развернутыми ответами в рамках новой структуры контрольно-измерительных материалов ОГЭ и ЕГ</w:t>
      </w:r>
      <w:r w:rsid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Э по математике»,  «</w:t>
      </w:r>
      <w:r w:rsidR="002D48FC" w:rsidRP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Организационно-методическое обеспечение использования </w:t>
      </w:r>
      <w:proofErr w:type="spellStart"/>
      <w:r w:rsidR="002D48FC" w:rsidRP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разноуровневых</w:t>
      </w:r>
      <w:proofErr w:type="spellEnd"/>
      <w:r w:rsidR="002D48FC" w:rsidRP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вариативных заданий по математике с применением тестовых техно</w:t>
      </w:r>
      <w:r w:rsidR="002D48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логий для учащихся 8-11 классов» и др.</w:t>
      </w:r>
    </w:p>
    <w:p w:rsidR="00EA48CE" w:rsidRDefault="00023011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  <w:r w:rsidR="00AF1149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Повышая свой профессиональный </w:t>
      </w:r>
      <w:r w:rsidR="003E66D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уровень, педагог</w:t>
      </w:r>
      <w:r w:rsidR="00AF1149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разрабатывает, подбирает методические </w:t>
      </w:r>
      <w:r w:rsidR="00DD6DC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и </w:t>
      </w:r>
      <w:r w:rsidR="00AF1149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дидактические </w:t>
      </w:r>
      <w:r w:rsidR="00DD6DC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материалы по </w:t>
      </w:r>
      <w:r w:rsidR="00AF1149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развитию математической грамотности</w:t>
      </w:r>
      <w:r w:rsidR="003E66D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и применяет в образовательной </w:t>
      </w:r>
      <w:r w:rsidR="003E66D4" w:rsidRPr="000039E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деятельности</w:t>
      </w:r>
      <w:r w:rsidR="00CC3991" w:rsidRPr="000039E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(на слайде представлены задания, разработанные учителями)</w:t>
      </w:r>
      <w:r w:rsidR="003E66D4" w:rsidRPr="000039E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.</w:t>
      </w:r>
      <w:r w:rsidR="003E66D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</w:p>
    <w:p w:rsidR="00EA48CE" w:rsidRDefault="00EA48CE" w:rsidP="00EA48CE">
      <w:pPr>
        <w:spacing w:after="0" w:line="360" w:lineRule="auto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EA48CE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3D38805" wp14:editId="687579C3">
            <wp:extent cx="2666999" cy="200025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87008" cy="2015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 </w:t>
      </w:r>
      <w:r w:rsidRPr="00EA48CE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949088C" wp14:editId="20F68F1C">
            <wp:extent cx="2457450" cy="1843088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75181" cy="1856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8CE" w:rsidRDefault="00EA48CE" w:rsidP="00EA48CE">
      <w:pPr>
        <w:spacing w:after="0" w:line="360" w:lineRule="auto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EA48CE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B925104" wp14:editId="3BD4CB39">
            <wp:extent cx="2743200" cy="20574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55264" cy="206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 </w:t>
      </w:r>
      <w:r w:rsidRPr="00EA48CE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7CED09E" wp14:editId="72622755">
            <wp:extent cx="2679065" cy="2009299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02228" cy="202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991" w:rsidRDefault="009A1ABC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В соответствии с </w:t>
      </w:r>
      <w:r w:rsidR="000039E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ФГОС в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заданиях математической грамотности и не только применяется  </w:t>
      </w:r>
      <w:proofErr w:type="spellStart"/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критериальное</w:t>
      </w:r>
      <w:proofErr w:type="spellEnd"/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оценивание, которое помогает учителям 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lastRenderedPageBreak/>
        <w:t xml:space="preserve">оценить обучающихся, а  ученикам  оценить себя. </w:t>
      </w:r>
      <w:r w:rsidR="003E66D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Тем самым обучающиеся учатся применять математические знания, </w:t>
      </w:r>
      <w:r w:rsidR="009D0CF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выполняя задания</w:t>
      </w:r>
      <w:r w:rsidR="00CC3991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</w:t>
      </w:r>
      <w:r w:rsidR="003E66D4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связанные с жизненными ситуациями. </w:t>
      </w:r>
      <w:r w:rsidR="00CC3991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Это подтверждается результатами мониторинга по математической </w:t>
      </w:r>
      <w:r w:rsidR="00CC3991" w:rsidRPr="004F07B5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грамотности, представленные на слайде.</w:t>
      </w:r>
    </w:p>
    <w:p w:rsidR="00EA48CE" w:rsidRDefault="004F07B5" w:rsidP="004F07B5">
      <w:pPr>
        <w:spacing w:after="0" w:line="360" w:lineRule="auto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4F07B5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82AE930" wp14:editId="19FC625D">
            <wp:extent cx="2711026" cy="2033270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29707" cy="204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 </w:t>
      </w:r>
      <w:r w:rsidRPr="004F07B5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5D8AC36" wp14:editId="0E2DFA9B">
            <wp:extent cx="2952025" cy="1997610"/>
            <wp:effectExtent l="0" t="0" r="127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34574" cy="205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991" w:rsidRDefault="00CC3991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Используя внешний мониторинг, отслеживаем динамику уровня </w:t>
      </w:r>
      <w:r w:rsidR="006D4C45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развития </w:t>
      </w:r>
      <w:r w:rsidR="006D4C45" w:rsidRPr="00CC3991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математической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грамотности</w:t>
      </w:r>
      <w:r w:rsidR="009A1AB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на уровне школы, класса</w:t>
      </w:r>
      <w:proofErr w:type="gramStart"/>
      <w:r w:rsidR="009A1AB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,</w:t>
      </w:r>
      <w:proofErr w:type="gramEnd"/>
      <w:r w:rsidR="009A1AB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ученика. Это позволяет своевременно </w:t>
      </w:r>
      <w:r w:rsidR="006D4C45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скорректировать деятельность</w:t>
      </w:r>
      <w:r w:rsidR="009A1AB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учителей ШМО математики по достижению </w:t>
      </w:r>
      <w:r w:rsidR="006D4C45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показателей,  </w:t>
      </w:r>
      <w:r w:rsidR="009A1AB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обозначенных в институциональном задании. В свою очередь педагоги корректируют индивидуальный образовательный маршрут педагога или программу развития, а также </w:t>
      </w:r>
      <w:r w:rsidR="004F4D6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для </w:t>
      </w:r>
      <w:r w:rsidR="009A1AB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сопровождени</w:t>
      </w:r>
      <w:r w:rsidR="004F4D6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я обучающихся (как </w:t>
      </w:r>
      <w:proofErr w:type="gramStart"/>
      <w:r w:rsidR="004F4D6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одаренного</w:t>
      </w:r>
      <w:proofErr w:type="gramEnd"/>
      <w:r w:rsidR="004F4D6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так и неуспешного)</w:t>
      </w:r>
      <w:r w:rsidR="003E5A52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составляют ИОТ (индивидуально-</w:t>
      </w:r>
      <w:r w:rsidR="004F4D6F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образовательная траектория). Деятельность, связанная с внесением изменений, позволяет вывести  учеников на более качественный уровень.</w:t>
      </w:r>
    </w:p>
    <w:p w:rsidR="004F4D6F" w:rsidRDefault="004F4D6F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Руководитель ШМО осуществляет контроль выполнения институционального задания при индивидуальном собеседовании с учителем (1 раз в четверть). Таким образом деятельность ШМО по институциональному заданию направлена на повышение качества образования.</w:t>
      </w:r>
    </w:p>
    <w:p w:rsidR="005643D4" w:rsidRDefault="001809EB" w:rsidP="001809EB">
      <w:pPr>
        <w:spacing w:after="0" w:line="360" w:lineRule="auto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1809EB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50DBED2" wp14:editId="0A29010A">
            <wp:extent cx="2847975" cy="213598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10436" cy="2182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  <w:r w:rsidRPr="001809EB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2AD6056" wp14:editId="4F8C1F65">
            <wp:extent cx="2867025" cy="2150269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00039" cy="217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615" w:rsidRDefault="00103615" w:rsidP="001809EB">
      <w:pPr>
        <w:spacing w:after="0" w:line="360" w:lineRule="auto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103615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1A63572F" wp14:editId="5A402AED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615" w:rsidRDefault="00103615" w:rsidP="001809EB">
      <w:pPr>
        <w:spacing w:after="0" w:line="360" w:lineRule="auto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103615">
        <w:rPr>
          <w:rFonts w:ascii="Times New Roman" w:hAnsi="Times New Roman" w:cs="Times New Roman"/>
          <w:noProof/>
          <w:color w:val="181818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CDF93FE" wp14:editId="6D41DD8F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380" w:rsidRPr="00581380" w:rsidRDefault="00581380" w:rsidP="009D0CF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eastAsia="ja-JP"/>
        </w:rPr>
      </w:pPr>
      <w:r w:rsidRPr="00581380">
        <w:rPr>
          <w:rFonts w:ascii="Times New Roman" w:hAnsi="Times New Roman" w:cs="Times New Roman"/>
          <w:sz w:val="28"/>
          <w:szCs w:val="28"/>
        </w:rPr>
        <w:t xml:space="preserve">Не маловажную роль в развитии ребенка играет и дополнительное образование, которое осуществляется через реализацию краткосрочных курсов по математике, через работу в заочной школе, через кружковую работу (подготовка и участие команд в математических боях районного уровня), а также через работу с одаренными детьми (два учителя осуществляли работа и на районном уровне по программе «Одаренные дети). </w:t>
      </w:r>
    </w:p>
    <w:p w:rsidR="00581380" w:rsidRDefault="00581380" w:rsidP="0058138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</w:p>
    <w:p w:rsidR="00CC3991" w:rsidRDefault="00CC3991" w:rsidP="0058138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</w:p>
    <w:p w:rsidR="00CC3991" w:rsidRDefault="00CC3991" w:rsidP="00352E09">
      <w:pPr>
        <w:ind w:firstLine="360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</w:p>
    <w:sectPr w:rsidR="00CC3991" w:rsidSect="00F25DFC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E0558"/>
    <w:multiLevelType w:val="hybridMultilevel"/>
    <w:tmpl w:val="43187F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559A"/>
    <w:rsid w:val="000039EF"/>
    <w:rsid w:val="00023011"/>
    <w:rsid w:val="00043773"/>
    <w:rsid w:val="00064BE2"/>
    <w:rsid w:val="000C1095"/>
    <w:rsid w:val="000F2C21"/>
    <w:rsid w:val="00103615"/>
    <w:rsid w:val="001809EB"/>
    <w:rsid w:val="001962AA"/>
    <w:rsid w:val="001B07C4"/>
    <w:rsid w:val="001D019A"/>
    <w:rsid w:val="001E559A"/>
    <w:rsid w:val="001F4549"/>
    <w:rsid w:val="00212394"/>
    <w:rsid w:val="002A0582"/>
    <w:rsid w:val="002D48FC"/>
    <w:rsid w:val="00317CB6"/>
    <w:rsid w:val="003208C3"/>
    <w:rsid w:val="00352E09"/>
    <w:rsid w:val="003E5A52"/>
    <w:rsid w:val="003E66D4"/>
    <w:rsid w:val="003F359D"/>
    <w:rsid w:val="0049235D"/>
    <w:rsid w:val="004F07B5"/>
    <w:rsid w:val="004F4D6F"/>
    <w:rsid w:val="004F7AAD"/>
    <w:rsid w:val="005643D4"/>
    <w:rsid w:val="00581380"/>
    <w:rsid w:val="006536DD"/>
    <w:rsid w:val="006D4C45"/>
    <w:rsid w:val="006F612F"/>
    <w:rsid w:val="00743416"/>
    <w:rsid w:val="00790405"/>
    <w:rsid w:val="009A1ABC"/>
    <w:rsid w:val="009D0CFC"/>
    <w:rsid w:val="00AF1149"/>
    <w:rsid w:val="00CC3991"/>
    <w:rsid w:val="00CC7538"/>
    <w:rsid w:val="00D02C62"/>
    <w:rsid w:val="00DD6DC8"/>
    <w:rsid w:val="00E125B4"/>
    <w:rsid w:val="00E41D1F"/>
    <w:rsid w:val="00EA48CE"/>
    <w:rsid w:val="00EB6172"/>
    <w:rsid w:val="00F25DFC"/>
    <w:rsid w:val="00F3376D"/>
    <w:rsid w:val="00FF5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6172"/>
  </w:style>
  <w:style w:type="paragraph" w:styleId="2">
    <w:name w:val="heading 2"/>
    <w:basedOn w:val="a"/>
    <w:link w:val="20"/>
    <w:uiPriority w:val="9"/>
    <w:qFormat/>
    <w:rsid w:val="001E55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E559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1E55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EB6172"/>
    <w:rPr>
      <w:i/>
      <w:iCs/>
    </w:rPr>
  </w:style>
  <w:style w:type="paragraph" w:styleId="a5">
    <w:name w:val="List Paragraph"/>
    <w:basedOn w:val="a"/>
    <w:uiPriority w:val="34"/>
    <w:qFormat/>
    <w:rsid w:val="0074341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E5A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E5A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6172"/>
  </w:style>
  <w:style w:type="paragraph" w:styleId="2">
    <w:name w:val="heading 2"/>
    <w:basedOn w:val="a"/>
    <w:link w:val="20"/>
    <w:uiPriority w:val="9"/>
    <w:qFormat/>
    <w:rsid w:val="001E559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E559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1E55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EB6172"/>
    <w:rPr>
      <w:i/>
      <w:iCs/>
    </w:rPr>
  </w:style>
  <w:style w:type="paragraph" w:styleId="a5">
    <w:name w:val="List Paragraph"/>
    <w:basedOn w:val="a"/>
    <w:uiPriority w:val="34"/>
    <w:qFormat/>
    <w:rsid w:val="0074341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E5A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E5A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73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7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5</Pages>
  <Words>853</Words>
  <Characters>4864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Виноградов</cp:lastModifiedBy>
  <cp:revision>12</cp:revision>
  <dcterms:created xsi:type="dcterms:W3CDTF">2022-04-01T02:57:00Z</dcterms:created>
  <dcterms:modified xsi:type="dcterms:W3CDTF">2022-04-12T04:40:00Z</dcterms:modified>
</cp:coreProperties>
</file>