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7C6" w:rsidRPr="005D312C" w:rsidRDefault="005D312C" w:rsidP="007F36B3">
      <w:pPr>
        <w:jc w:val="center"/>
        <w:rPr>
          <w:rFonts w:ascii="Times New Roman" w:hAnsi="Times New Roman" w:cs="Times New Roman"/>
          <w:b/>
          <w:sz w:val="28"/>
          <w:szCs w:val="28"/>
        </w:rPr>
      </w:pPr>
      <w:r w:rsidRPr="005D312C">
        <w:rPr>
          <w:rFonts w:ascii="Times New Roman" w:hAnsi="Times New Roman" w:cs="Times New Roman"/>
          <w:b/>
          <w:sz w:val="28"/>
          <w:szCs w:val="28"/>
        </w:rPr>
        <w:t>Учебная ситуация (УС)</w:t>
      </w:r>
    </w:p>
    <w:p w:rsidR="005D312C" w:rsidRPr="005D312C" w:rsidRDefault="005D312C" w:rsidP="005D05BD">
      <w:pPr>
        <w:jc w:val="both"/>
        <w:rPr>
          <w:rFonts w:ascii="Times New Roman" w:hAnsi="Times New Roman" w:cs="Times New Roman"/>
          <w:sz w:val="28"/>
          <w:szCs w:val="28"/>
        </w:rPr>
      </w:pPr>
      <w:r w:rsidRPr="005D312C">
        <w:rPr>
          <w:rFonts w:ascii="Times New Roman" w:hAnsi="Times New Roman" w:cs="Times New Roman"/>
          <w:b/>
          <w:sz w:val="28"/>
          <w:szCs w:val="28"/>
        </w:rPr>
        <w:t>Автор</w:t>
      </w:r>
      <w:r w:rsidRPr="005D312C">
        <w:rPr>
          <w:rFonts w:ascii="Times New Roman" w:hAnsi="Times New Roman" w:cs="Times New Roman"/>
          <w:sz w:val="28"/>
          <w:szCs w:val="28"/>
        </w:rPr>
        <w:t xml:space="preserve">: </w:t>
      </w:r>
      <w:r w:rsidR="00C4509D">
        <w:rPr>
          <w:rFonts w:ascii="Times New Roman" w:hAnsi="Times New Roman" w:cs="Times New Roman"/>
          <w:sz w:val="28"/>
          <w:szCs w:val="28"/>
        </w:rPr>
        <w:t>Яковлева Надежда Геннадьевна</w:t>
      </w:r>
      <w:r w:rsidRPr="005D312C">
        <w:rPr>
          <w:rFonts w:ascii="Times New Roman" w:hAnsi="Times New Roman" w:cs="Times New Roman"/>
          <w:sz w:val="28"/>
          <w:szCs w:val="28"/>
        </w:rPr>
        <w:t xml:space="preserve">, МАОУ «СОШ №28», г. Пермь, учитель </w:t>
      </w:r>
      <w:r w:rsidR="00C4509D">
        <w:rPr>
          <w:rFonts w:ascii="Times New Roman" w:hAnsi="Times New Roman" w:cs="Times New Roman"/>
          <w:sz w:val="28"/>
          <w:szCs w:val="28"/>
        </w:rPr>
        <w:t>физики</w:t>
      </w:r>
      <w:r w:rsidR="00003635">
        <w:rPr>
          <w:rFonts w:ascii="Times New Roman" w:hAnsi="Times New Roman" w:cs="Times New Roman"/>
          <w:sz w:val="28"/>
          <w:szCs w:val="28"/>
        </w:rPr>
        <w:t>.</w:t>
      </w:r>
    </w:p>
    <w:p w:rsidR="005D312C" w:rsidRPr="005D312C" w:rsidRDefault="005D312C" w:rsidP="005D05BD">
      <w:pPr>
        <w:jc w:val="both"/>
        <w:rPr>
          <w:rFonts w:ascii="Times New Roman" w:hAnsi="Times New Roman" w:cs="Times New Roman"/>
          <w:sz w:val="28"/>
          <w:szCs w:val="28"/>
        </w:rPr>
      </w:pPr>
      <w:r w:rsidRPr="005D312C">
        <w:rPr>
          <w:rFonts w:ascii="Times New Roman" w:hAnsi="Times New Roman" w:cs="Times New Roman"/>
          <w:b/>
          <w:sz w:val="28"/>
          <w:szCs w:val="28"/>
        </w:rPr>
        <w:t>Тема</w:t>
      </w:r>
      <w:r>
        <w:rPr>
          <w:rFonts w:ascii="Times New Roman" w:hAnsi="Times New Roman" w:cs="Times New Roman"/>
          <w:sz w:val="28"/>
          <w:szCs w:val="28"/>
        </w:rPr>
        <w:t xml:space="preserve">: </w:t>
      </w:r>
      <w:r w:rsidR="00204EB6">
        <w:rPr>
          <w:rFonts w:ascii="Times New Roman" w:hAnsi="Times New Roman" w:cs="Times New Roman"/>
          <w:sz w:val="28"/>
          <w:szCs w:val="28"/>
        </w:rPr>
        <w:t>Плавание тел</w:t>
      </w:r>
      <w:r w:rsidR="006D4553">
        <w:rPr>
          <w:rFonts w:ascii="Times New Roman" w:hAnsi="Times New Roman" w:cs="Times New Roman"/>
          <w:sz w:val="28"/>
          <w:szCs w:val="28"/>
        </w:rPr>
        <w:t xml:space="preserve">, </w:t>
      </w:r>
      <w:r w:rsidR="00C4509D">
        <w:rPr>
          <w:rFonts w:ascii="Times New Roman" w:hAnsi="Times New Roman" w:cs="Times New Roman"/>
          <w:sz w:val="28"/>
          <w:szCs w:val="28"/>
        </w:rPr>
        <w:t>Ф</w:t>
      </w:r>
      <w:r w:rsidR="007C21FC">
        <w:rPr>
          <w:rFonts w:ascii="Times New Roman" w:hAnsi="Times New Roman" w:cs="Times New Roman"/>
          <w:sz w:val="28"/>
          <w:szCs w:val="28"/>
        </w:rPr>
        <w:t>и</w:t>
      </w:r>
      <w:r w:rsidR="00C4509D">
        <w:rPr>
          <w:rFonts w:ascii="Times New Roman" w:hAnsi="Times New Roman" w:cs="Times New Roman"/>
          <w:sz w:val="28"/>
          <w:szCs w:val="28"/>
        </w:rPr>
        <w:t xml:space="preserve">зика, </w:t>
      </w:r>
      <w:r w:rsidR="00367489">
        <w:rPr>
          <w:rFonts w:ascii="Times New Roman" w:hAnsi="Times New Roman" w:cs="Times New Roman"/>
          <w:sz w:val="28"/>
          <w:szCs w:val="28"/>
        </w:rPr>
        <w:t>7</w:t>
      </w:r>
      <w:r w:rsidR="006D4553">
        <w:rPr>
          <w:rFonts w:ascii="Times New Roman" w:hAnsi="Times New Roman" w:cs="Times New Roman"/>
          <w:sz w:val="28"/>
          <w:szCs w:val="28"/>
        </w:rPr>
        <w:t xml:space="preserve"> класс</w:t>
      </w:r>
    </w:p>
    <w:p w:rsidR="005D312C" w:rsidRPr="00F24C95" w:rsidRDefault="005D312C" w:rsidP="005D05BD">
      <w:pPr>
        <w:jc w:val="both"/>
        <w:rPr>
          <w:rFonts w:ascii="Times New Roman" w:hAnsi="Times New Roman" w:cs="Times New Roman"/>
          <w:sz w:val="28"/>
          <w:szCs w:val="28"/>
        </w:rPr>
      </w:pPr>
      <w:r w:rsidRPr="00F24C95">
        <w:rPr>
          <w:rFonts w:ascii="Times New Roman" w:hAnsi="Times New Roman" w:cs="Times New Roman"/>
          <w:b/>
          <w:sz w:val="28"/>
          <w:szCs w:val="28"/>
        </w:rPr>
        <w:t>Место УС в изучении предмета</w:t>
      </w:r>
      <w:r w:rsidRPr="00F24C95">
        <w:rPr>
          <w:rFonts w:ascii="Times New Roman" w:hAnsi="Times New Roman" w:cs="Times New Roman"/>
          <w:sz w:val="28"/>
          <w:szCs w:val="28"/>
        </w:rPr>
        <w:t xml:space="preserve">: </w:t>
      </w:r>
      <w:r w:rsidR="007F36B3" w:rsidRPr="00F24C95">
        <w:rPr>
          <w:rFonts w:ascii="Times New Roman" w:hAnsi="Times New Roman" w:cs="Times New Roman"/>
          <w:sz w:val="28"/>
          <w:szCs w:val="28"/>
        </w:rPr>
        <w:t xml:space="preserve">УС может быть рассмотрена в качестве </w:t>
      </w:r>
      <w:r w:rsidR="00F24C95" w:rsidRPr="00F24C95">
        <w:rPr>
          <w:rFonts w:ascii="Times New Roman" w:hAnsi="Times New Roman" w:cs="Times New Roman"/>
          <w:sz w:val="28"/>
          <w:szCs w:val="28"/>
        </w:rPr>
        <w:t>вводного</w:t>
      </w:r>
      <w:r w:rsidR="00DD3D91" w:rsidRPr="00F24C95">
        <w:rPr>
          <w:rFonts w:ascii="Times New Roman" w:hAnsi="Times New Roman" w:cs="Times New Roman"/>
          <w:sz w:val="28"/>
          <w:szCs w:val="28"/>
        </w:rPr>
        <w:t xml:space="preserve"> задания к теме «</w:t>
      </w:r>
      <w:r w:rsidR="00204EB6">
        <w:rPr>
          <w:rFonts w:ascii="Times New Roman" w:hAnsi="Times New Roman" w:cs="Times New Roman"/>
          <w:sz w:val="28"/>
          <w:szCs w:val="28"/>
        </w:rPr>
        <w:t>Плавание тел</w:t>
      </w:r>
      <w:r w:rsidR="00DD3D91" w:rsidRPr="00F24C95">
        <w:rPr>
          <w:rFonts w:ascii="Times New Roman" w:hAnsi="Times New Roman" w:cs="Times New Roman"/>
          <w:sz w:val="28"/>
          <w:szCs w:val="28"/>
        </w:rPr>
        <w:t>».</w:t>
      </w:r>
    </w:p>
    <w:p w:rsidR="005D312C" w:rsidRPr="005D312C" w:rsidRDefault="005D312C" w:rsidP="005D05BD">
      <w:pPr>
        <w:jc w:val="both"/>
        <w:rPr>
          <w:rFonts w:ascii="Times New Roman" w:hAnsi="Times New Roman" w:cs="Times New Roman"/>
          <w:sz w:val="28"/>
          <w:szCs w:val="28"/>
        </w:rPr>
      </w:pPr>
      <w:r w:rsidRPr="005D312C">
        <w:rPr>
          <w:rFonts w:ascii="Times New Roman" w:hAnsi="Times New Roman" w:cs="Times New Roman"/>
          <w:b/>
          <w:sz w:val="28"/>
          <w:szCs w:val="28"/>
        </w:rPr>
        <w:t>Цель УС</w:t>
      </w:r>
      <w:r>
        <w:rPr>
          <w:rFonts w:ascii="Times New Roman" w:hAnsi="Times New Roman" w:cs="Times New Roman"/>
          <w:sz w:val="28"/>
          <w:szCs w:val="28"/>
        </w:rPr>
        <w:t xml:space="preserve">: </w:t>
      </w:r>
      <w:r w:rsidR="007F36B3">
        <w:rPr>
          <w:rFonts w:ascii="Times New Roman" w:hAnsi="Times New Roman" w:cs="Times New Roman"/>
          <w:sz w:val="28"/>
          <w:szCs w:val="28"/>
        </w:rPr>
        <w:t>формировать умение интерпретировать (объяснять) полученную информацию о</w:t>
      </w:r>
      <w:r w:rsidR="000D32D8">
        <w:rPr>
          <w:rFonts w:ascii="Times New Roman" w:hAnsi="Times New Roman" w:cs="Times New Roman"/>
          <w:sz w:val="28"/>
          <w:szCs w:val="28"/>
        </w:rPr>
        <w:t>б обьекте</w:t>
      </w:r>
      <w:r w:rsidR="007F36B3">
        <w:rPr>
          <w:rFonts w:ascii="Times New Roman" w:hAnsi="Times New Roman" w:cs="Times New Roman"/>
          <w:sz w:val="28"/>
          <w:szCs w:val="28"/>
        </w:rPr>
        <w:t xml:space="preserve"> с заданной точки зрения. Обучающиеся должны сформулировать письменный развернутый ответ.</w:t>
      </w:r>
    </w:p>
    <w:p w:rsidR="005D312C" w:rsidRPr="005D312C" w:rsidRDefault="005D312C" w:rsidP="005D05BD">
      <w:pPr>
        <w:jc w:val="both"/>
        <w:rPr>
          <w:rFonts w:ascii="Times New Roman" w:hAnsi="Times New Roman" w:cs="Times New Roman"/>
          <w:sz w:val="28"/>
          <w:szCs w:val="28"/>
        </w:rPr>
      </w:pPr>
      <w:r w:rsidRPr="005D312C">
        <w:rPr>
          <w:rFonts w:ascii="Times New Roman" w:hAnsi="Times New Roman" w:cs="Times New Roman"/>
          <w:b/>
          <w:sz w:val="28"/>
          <w:szCs w:val="28"/>
        </w:rPr>
        <w:t>Конкретизированный метапредметный результат</w:t>
      </w:r>
      <w:r>
        <w:rPr>
          <w:rFonts w:ascii="Times New Roman" w:hAnsi="Times New Roman" w:cs="Times New Roman"/>
          <w:sz w:val="28"/>
          <w:szCs w:val="28"/>
        </w:rPr>
        <w:t xml:space="preserve">: </w:t>
      </w:r>
      <w:r w:rsidR="007F36B3">
        <w:rPr>
          <w:rFonts w:ascii="Times New Roman" w:hAnsi="Times New Roman" w:cs="Times New Roman"/>
          <w:sz w:val="28"/>
          <w:szCs w:val="28"/>
        </w:rPr>
        <w:t>у обучающегося будет формироваться умение интерпретировать полученную информацию с заданной точки зрения. Интерпретация должна быть представлена в виде письменного развернутого ответа.</w:t>
      </w:r>
    </w:p>
    <w:p w:rsidR="005D312C" w:rsidRPr="005D312C" w:rsidRDefault="005D312C" w:rsidP="007F36B3">
      <w:pPr>
        <w:jc w:val="center"/>
        <w:rPr>
          <w:rFonts w:ascii="Times New Roman" w:hAnsi="Times New Roman" w:cs="Times New Roman"/>
          <w:b/>
          <w:sz w:val="28"/>
          <w:szCs w:val="28"/>
        </w:rPr>
      </w:pPr>
      <w:r w:rsidRPr="005D312C">
        <w:rPr>
          <w:rFonts w:ascii="Times New Roman" w:hAnsi="Times New Roman" w:cs="Times New Roman"/>
          <w:b/>
          <w:sz w:val="28"/>
          <w:szCs w:val="28"/>
        </w:rPr>
        <w:t>Этапы УС</w:t>
      </w:r>
    </w:p>
    <w:tbl>
      <w:tblPr>
        <w:tblStyle w:val="a3"/>
        <w:tblW w:w="0" w:type="auto"/>
        <w:tblLook w:val="04A0"/>
      </w:tblPr>
      <w:tblGrid>
        <w:gridCol w:w="2502"/>
        <w:gridCol w:w="2336"/>
        <w:gridCol w:w="2336"/>
        <w:gridCol w:w="2337"/>
      </w:tblGrid>
      <w:tr w:rsidR="005D312C" w:rsidRPr="005D312C" w:rsidTr="005D312C">
        <w:tc>
          <w:tcPr>
            <w:tcW w:w="2336" w:type="dxa"/>
          </w:tcPr>
          <w:p w:rsidR="005D312C" w:rsidRPr="005D312C" w:rsidRDefault="007F36B3" w:rsidP="005D05BD">
            <w:pPr>
              <w:jc w:val="both"/>
              <w:rPr>
                <w:rFonts w:ascii="Times New Roman" w:hAnsi="Times New Roman" w:cs="Times New Roman"/>
                <w:sz w:val="28"/>
                <w:szCs w:val="28"/>
              </w:rPr>
            </w:pPr>
            <w:r>
              <w:rPr>
                <w:rFonts w:ascii="Times New Roman" w:hAnsi="Times New Roman" w:cs="Times New Roman"/>
                <w:sz w:val="28"/>
                <w:szCs w:val="28"/>
              </w:rPr>
              <w:t>Этапы УС</w:t>
            </w:r>
          </w:p>
        </w:tc>
        <w:tc>
          <w:tcPr>
            <w:tcW w:w="2336" w:type="dxa"/>
          </w:tcPr>
          <w:p w:rsidR="005D312C" w:rsidRPr="005D312C" w:rsidRDefault="007F36B3" w:rsidP="005D05BD">
            <w:pPr>
              <w:jc w:val="both"/>
              <w:rPr>
                <w:rFonts w:ascii="Times New Roman" w:hAnsi="Times New Roman" w:cs="Times New Roman"/>
                <w:sz w:val="28"/>
                <w:szCs w:val="28"/>
              </w:rPr>
            </w:pPr>
            <w:r>
              <w:rPr>
                <w:rFonts w:ascii="Times New Roman" w:hAnsi="Times New Roman" w:cs="Times New Roman"/>
                <w:sz w:val="28"/>
                <w:szCs w:val="28"/>
              </w:rPr>
              <w:t>Задачи этапа</w:t>
            </w:r>
          </w:p>
        </w:tc>
        <w:tc>
          <w:tcPr>
            <w:tcW w:w="2336"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Деятельность педагога</w:t>
            </w:r>
          </w:p>
        </w:tc>
        <w:tc>
          <w:tcPr>
            <w:tcW w:w="2337"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Деятельность учащихся</w:t>
            </w:r>
          </w:p>
        </w:tc>
      </w:tr>
      <w:tr w:rsidR="005D312C" w:rsidRPr="005D312C" w:rsidTr="005D312C">
        <w:tc>
          <w:tcPr>
            <w:tcW w:w="2336"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1. Подготовительный этап</w:t>
            </w:r>
          </w:p>
        </w:tc>
        <w:tc>
          <w:tcPr>
            <w:tcW w:w="2336" w:type="dxa"/>
          </w:tcPr>
          <w:p w:rsid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xml:space="preserve">- Ввести в курс УС. </w:t>
            </w:r>
          </w:p>
          <w:p w:rsidR="00694D74"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Объяснить основные понятия (если в этом есть необходимость).</w:t>
            </w:r>
          </w:p>
        </w:tc>
        <w:tc>
          <w:tcPr>
            <w:tcW w:w="2336" w:type="dxa"/>
          </w:tcPr>
          <w:p w:rsid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Педагог зачитывает УС.</w:t>
            </w:r>
          </w:p>
          <w:p w:rsidR="00694D74" w:rsidRDefault="00694D74" w:rsidP="005D05BD">
            <w:pPr>
              <w:jc w:val="both"/>
              <w:rPr>
                <w:rFonts w:ascii="Times New Roman" w:hAnsi="Times New Roman" w:cs="Times New Roman"/>
                <w:sz w:val="28"/>
                <w:szCs w:val="28"/>
              </w:rPr>
            </w:pPr>
            <w:r>
              <w:rPr>
                <w:rFonts w:ascii="Times New Roman" w:hAnsi="Times New Roman" w:cs="Times New Roman"/>
                <w:sz w:val="28"/>
                <w:szCs w:val="28"/>
              </w:rPr>
              <w:t>- Комментирует отдельные части.</w:t>
            </w:r>
          </w:p>
          <w:p w:rsidR="00694D74"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Поясняет суть задания; устанавливает условия выполнения задания.</w:t>
            </w:r>
          </w:p>
        </w:tc>
        <w:tc>
          <w:tcPr>
            <w:tcW w:w="2337" w:type="dxa"/>
          </w:tcPr>
          <w:p w:rsid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Погружение в УС.</w:t>
            </w:r>
          </w:p>
          <w:p w:rsidR="00694D74"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Осмысление и уточнение задания.</w:t>
            </w:r>
          </w:p>
        </w:tc>
      </w:tr>
      <w:tr w:rsidR="005D312C" w:rsidRPr="005D312C" w:rsidTr="005D312C">
        <w:tc>
          <w:tcPr>
            <w:tcW w:w="2336"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2. Основной этап</w:t>
            </w:r>
          </w:p>
        </w:tc>
        <w:tc>
          <w:tcPr>
            <w:tcW w:w="2336" w:type="dxa"/>
          </w:tcPr>
          <w:p w:rsid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Выполнить по инструкции предложенное задание.</w:t>
            </w:r>
          </w:p>
          <w:p w:rsidR="00694D74"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-Уложиться во времени.</w:t>
            </w:r>
          </w:p>
        </w:tc>
        <w:tc>
          <w:tcPr>
            <w:tcW w:w="2336" w:type="dxa"/>
          </w:tcPr>
          <w:p w:rsid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В процессе выполнения задания координирует их действия.</w:t>
            </w:r>
          </w:p>
          <w:p w:rsidR="00694D74"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Индивидуально корректирует действия обучающихся.</w:t>
            </w:r>
          </w:p>
        </w:tc>
        <w:tc>
          <w:tcPr>
            <w:tcW w:w="2337"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Непосредственно работают над УС, выполняя инструкцию.</w:t>
            </w:r>
          </w:p>
        </w:tc>
      </w:tr>
      <w:tr w:rsidR="005D312C" w:rsidRPr="005D312C" w:rsidTr="005D312C">
        <w:tc>
          <w:tcPr>
            <w:tcW w:w="2336"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3. Заключительный этап</w:t>
            </w:r>
          </w:p>
        </w:tc>
        <w:tc>
          <w:tcPr>
            <w:tcW w:w="2336" w:type="dxa"/>
          </w:tcPr>
          <w:p w:rsid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Проверить правильность выполнения задания по инструкции.</w:t>
            </w:r>
          </w:p>
          <w:p w:rsidR="00694D74"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lastRenderedPageBreak/>
              <w:t>- Исправить недочеты.</w:t>
            </w:r>
          </w:p>
        </w:tc>
        <w:tc>
          <w:tcPr>
            <w:tcW w:w="2336"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lastRenderedPageBreak/>
              <w:t>- Координирует действия обучающихся во времени.</w:t>
            </w:r>
          </w:p>
        </w:tc>
        <w:tc>
          <w:tcPr>
            <w:tcW w:w="2337" w:type="dxa"/>
          </w:tcPr>
          <w:p w:rsidR="005D312C" w:rsidRPr="005D312C" w:rsidRDefault="00694D74" w:rsidP="005D05BD">
            <w:pPr>
              <w:jc w:val="both"/>
              <w:rPr>
                <w:rFonts w:ascii="Times New Roman" w:hAnsi="Times New Roman" w:cs="Times New Roman"/>
                <w:sz w:val="28"/>
                <w:szCs w:val="28"/>
              </w:rPr>
            </w:pPr>
            <w:r>
              <w:rPr>
                <w:rFonts w:ascii="Times New Roman" w:hAnsi="Times New Roman" w:cs="Times New Roman"/>
                <w:sz w:val="28"/>
                <w:szCs w:val="28"/>
              </w:rPr>
              <w:t xml:space="preserve">_ Самостоятельно проверяют правильность выполнения УС </w:t>
            </w:r>
            <w:r>
              <w:rPr>
                <w:rFonts w:ascii="Times New Roman" w:hAnsi="Times New Roman" w:cs="Times New Roman"/>
                <w:sz w:val="28"/>
                <w:szCs w:val="28"/>
              </w:rPr>
              <w:lastRenderedPageBreak/>
              <w:t>и исправляют недочеты, если таковые имеются.</w:t>
            </w:r>
          </w:p>
        </w:tc>
      </w:tr>
    </w:tbl>
    <w:p w:rsidR="005D312C" w:rsidRPr="005D312C" w:rsidRDefault="005D312C" w:rsidP="005D05BD">
      <w:pPr>
        <w:jc w:val="both"/>
        <w:rPr>
          <w:rFonts w:ascii="Times New Roman" w:hAnsi="Times New Roman" w:cs="Times New Roman"/>
          <w:sz w:val="28"/>
          <w:szCs w:val="28"/>
        </w:rPr>
      </w:pPr>
    </w:p>
    <w:p w:rsidR="005D312C" w:rsidRPr="005D312C" w:rsidRDefault="005D312C" w:rsidP="005D05BD">
      <w:pPr>
        <w:jc w:val="both"/>
        <w:rPr>
          <w:rFonts w:ascii="Times New Roman" w:hAnsi="Times New Roman" w:cs="Times New Roman"/>
          <w:b/>
          <w:sz w:val="28"/>
          <w:szCs w:val="28"/>
        </w:rPr>
      </w:pPr>
      <w:r w:rsidRPr="005D312C">
        <w:rPr>
          <w:rFonts w:ascii="Times New Roman" w:hAnsi="Times New Roman" w:cs="Times New Roman"/>
          <w:b/>
          <w:sz w:val="28"/>
          <w:szCs w:val="28"/>
        </w:rPr>
        <w:t>Дидактические материалы (то, что получают обучающие для работы)</w:t>
      </w:r>
    </w:p>
    <w:p w:rsidR="008D7D5B" w:rsidRDefault="008D7D5B" w:rsidP="008D7D5B">
      <w:pPr>
        <w:jc w:val="both"/>
        <w:rPr>
          <w:rFonts w:ascii="Times New Roman" w:hAnsi="Times New Roman" w:cs="Times New Roman"/>
          <w:sz w:val="28"/>
          <w:szCs w:val="28"/>
        </w:rPr>
      </w:pPr>
      <w:r w:rsidRPr="005D312C">
        <w:rPr>
          <w:rFonts w:ascii="Times New Roman" w:hAnsi="Times New Roman" w:cs="Times New Roman"/>
          <w:i/>
          <w:sz w:val="28"/>
          <w:szCs w:val="28"/>
        </w:rPr>
        <w:t>Учебная ситуация</w:t>
      </w:r>
      <w:r>
        <w:rPr>
          <w:rFonts w:ascii="Times New Roman" w:hAnsi="Times New Roman" w:cs="Times New Roman"/>
          <w:sz w:val="28"/>
          <w:szCs w:val="28"/>
        </w:rPr>
        <w:t xml:space="preserve">:  Твои друзья </w:t>
      </w:r>
      <w:r w:rsidR="00EC597F">
        <w:rPr>
          <w:rFonts w:ascii="Times New Roman" w:hAnsi="Times New Roman" w:cs="Times New Roman"/>
          <w:sz w:val="28"/>
          <w:szCs w:val="28"/>
        </w:rPr>
        <w:t xml:space="preserve">планируют провести выходной день на речке и выяснить, кто из них </w:t>
      </w:r>
      <w:r w:rsidR="002F34F1">
        <w:rPr>
          <w:rFonts w:ascii="Times New Roman" w:hAnsi="Times New Roman" w:cs="Times New Roman"/>
          <w:sz w:val="28"/>
          <w:szCs w:val="28"/>
        </w:rPr>
        <w:t>лучший пловец. Помогите своим друзьям избежать трагедии.</w:t>
      </w:r>
    </w:p>
    <w:p w:rsidR="008D7D5B" w:rsidRPr="005D312C" w:rsidRDefault="008D7D5B" w:rsidP="008D7D5B">
      <w:pPr>
        <w:jc w:val="center"/>
        <w:rPr>
          <w:rFonts w:ascii="Times New Roman" w:hAnsi="Times New Roman" w:cs="Times New Roman"/>
          <w:b/>
          <w:sz w:val="28"/>
          <w:szCs w:val="28"/>
        </w:rPr>
      </w:pPr>
      <w:r w:rsidRPr="005D312C">
        <w:rPr>
          <w:rFonts w:ascii="Times New Roman" w:hAnsi="Times New Roman" w:cs="Times New Roman"/>
          <w:b/>
          <w:sz w:val="28"/>
          <w:szCs w:val="28"/>
        </w:rPr>
        <w:t>Инструкция</w:t>
      </w:r>
    </w:p>
    <w:p w:rsidR="008D7D5B" w:rsidRPr="005D312C" w:rsidRDefault="008D7D5B" w:rsidP="008D7D5B">
      <w:pPr>
        <w:pStyle w:val="a4"/>
        <w:numPr>
          <w:ilvl w:val="0"/>
          <w:numId w:val="1"/>
        </w:numPr>
        <w:jc w:val="both"/>
        <w:rPr>
          <w:rFonts w:ascii="Times New Roman" w:hAnsi="Times New Roman" w:cs="Times New Roman"/>
          <w:sz w:val="28"/>
          <w:szCs w:val="28"/>
        </w:rPr>
      </w:pPr>
      <w:r w:rsidRPr="005D312C">
        <w:rPr>
          <w:rFonts w:ascii="Times New Roman" w:hAnsi="Times New Roman" w:cs="Times New Roman"/>
          <w:sz w:val="28"/>
          <w:szCs w:val="28"/>
        </w:rPr>
        <w:t>Внимательно прочитайте текст и критерии оценивания (в таблице).</w:t>
      </w:r>
    </w:p>
    <w:p w:rsidR="008D7D5B" w:rsidRDefault="008D7D5B" w:rsidP="008D7D5B">
      <w:pPr>
        <w:pStyle w:val="a4"/>
        <w:numPr>
          <w:ilvl w:val="0"/>
          <w:numId w:val="1"/>
        </w:numPr>
        <w:jc w:val="both"/>
        <w:rPr>
          <w:rFonts w:ascii="Times New Roman" w:hAnsi="Times New Roman" w:cs="Times New Roman"/>
          <w:sz w:val="28"/>
          <w:szCs w:val="28"/>
        </w:rPr>
      </w:pPr>
      <w:r w:rsidRPr="007C21FC">
        <w:rPr>
          <w:rFonts w:ascii="Times New Roman" w:hAnsi="Times New Roman" w:cs="Times New Roman"/>
          <w:sz w:val="28"/>
          <w:szCs w:val="28"/>
        </w:rPr>
        <w:t xml:space="preserve">Объясните с точки зрения </w:t>
      </w:r>
      <w:r w:rsidR="00EC597F">
        <w:rPr>
          <w:rFonts w:ascii="Times New Roman" w:hAnsi="Times New Roman" w:cs="Times New Roman"/>
          <w:sz w:val="28"/>
          <w:szCs w:val="28"/>
        </w:rPr>
        <w:t>безопасности</w:t>
      </w:r>
      <w:r>
        <w:rPr>
          <w:rFonts w:ascii="Times New Roman" w:hAnsi="Times New Roman" w:cs="Times New Roman"/>
          <w:sz w:val="28"/>
          <w:szCs w:val="28"/>
        </w:rPr>
        <w:t>, почему участие в это</w:t>
      </w:r>
      <w:r w:rsidR="002F34F1">
        <w:rPr>
          <w:rFonts w:ascii="Times New Roman" w:hAnsi="Times New Roman" w:cs="Times New Roman"/>
          <w:sz w:val="28"/>
          <w:szCs w:val="28"/>
        </w:rPr>
        <w:t>м соревновании может привести к трагедии</w:t>
      </w:r>
      <w:r>
        <w:rPr>
          <w:rFonts w:ascii="Times New Roman" w:hAnsi="Times New Roman" w:cs="Times New Roman"/>
          <w:sz w:val="28"/>
          <w:szCs w:val="28"/>
        </w:rPr>
        <w:t>.</w:t>
      </w:r>
    </w:p>
    <w:p w:rsidR="008D7D5B" w:rsidRPr="007C21FC" w:rsidRDefault="008D7D5B" w:rsidP="008D7D5B">
      <w:pPr>
        <w:pStyle w:val="a4"/>
        <w:numPr>
          <w:ilvl w:val="0"/>
          <w:numId w:val="1"/>
        </w:numPr>
        <w:jc w:val="both"/>
        <w:rPr>
          <w:rFonts w:ascii="Times New Roman" w:hAnsi="Times New Roman" w:cs="Times New Roman"/>
          <w:sz w:val="28"/>
          <w:szCs w:val="28"/>
        </w:rPr>
      </w:pPr>
      <w:r w:rsidRPr="007C21FC">
        <w:rPr>
          <w:rFonts w:ascii="Times New Roman" w:hAnsi="Times New Roman" w:cs="Times New Roman"/>
          <w:sz w:val="28"/>
          <w:szCs w:val="28"/>
        </w:rPr>
        <w:t>Ответ должен содержать письменное развёрнутое высказывание.</w:t>
      </w:r>
    </w:p>
    <w:p w:rsidR="008D7D5B" w:rsidRDefault="008D7D5B" w:rsidP="008D7D5B">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Время работы – 20 мин.</w:t>
      </w:r>
      <w:bookmarkStart w:id="0" w:name="_GoBack"/>
      <w:bookmarkEnd w:id="0"/>
    </w:p>
    <w:p w:rsidR="00F26F2C" w:rsidRPr="00F26F2C" w:rsidRDefault="00F26F2C" w:rsidP="00F26F2C">
      <w:pPr>
        <w:spacing w:after="150" w:line="360" w:lineRule="atLeast"/>
        <w:ind w:left="360"/>
        <w:jc w:val="center"/>
        <w:textAlignment w:val="baseline"/>
        <w:outlineLvl w:val="1"/>
        <w:rPr>
          <w:rFonts w:ascii="Times New Roman" w:hAnsi="Times New Roman" w:cs="Times New Roman"/>
          <w:sz w:val="28"/>
          <w:szCs w:val="28"/>
        </w:rPr>
      </w:pPr>
      <w:r w:rsidRPr="00F26F2C">
        <w:rPr>
          <w:rFonts w:ascii="Times New Roman" w:eastAsia="Times New Roman" w:hAnsi="Times New Roman" w:cs="Times New Roman"/>
          <w:b/>
          <w:sz w:val="28"/>
          <w:szCs w:val="28"/>
          <w:lang w:eastAsia="ru-RU"/>
        </w:rPr>
        <w:t>Плавать и не тонуть</w:t>
      </w:r>
      <w:r>
        <w:rPr>
          <w:rFonts w:ascii="Times New Roman" w:eastAsia="Times New Roman" w:hAnsi="Times New Roman" w:cs="Times New Roman"/>
          <w:b/>
          <w:sz w:val="28"/>
          <w:szCs w:val="28"/>
          <w:lang w:eastAsia="ru-RU"/>
        </w:rPr>
        <w:t>.</w:t>
      </w:r>
    </w:p>
    <w:p w:rsidR="00F26F2C" w:rsidRDefault="00F26F2C" w:rsidP="0081589D">
      <w:pPr>
        <w:ind w:firstLine="708"/>
        <w:jc w:val="both"/>
        <w:rPr>
          <w:rFonts w:ascii="Times New Roman" w:hAnsi="Times New Roman" w:cs="Times New Roman"/>
          <w:bCs/>
          <w:sz w:val="28"/>
          <w:szCs w:val="28"/>
        </w:rPr>
      </w:pPr>
      <w:r w:rsidRPr="00F26F2C">
        <w:rPr>
          <w:rFonts w:ascii="Times New Roman" w:hAnsi="Times New Roman" w:cs="Times New Roman"/>
          <w:bCs/>
          <w:sz w:val="28"/>
          <w:szCs w:val="28"/>
        </w:rPr>
        <w:t>В теплые летние дни так и тянет к воде. Купание укрепляет организм, развивает мышцы. Но даже такое занятие физкультурой должно происходить с соблюдением правил безопасности. </w:t>
      </w:r>
    </w:p>
    <w:p w:rsidR="00F26F2C" w:rsidRDefault="00F26F2C" w:rsidP="0081589D">
      <w:pPr>
        <w:ind w:firstLine="708"/>
        <w:jc w:val="both"/>
        <w:rPr>
          <w:rFonts w:ascii="Times New Roman" w:hAnsi="Times New Roman" w:cs="Times New Roman"/>
          <w:sz w:val="28"/>
          <w:szCs w:val="28"/>
        </w:rPr>
      </w:pPr>
      <w:r w:rsidRPr="00F26F2C">
        <w:rPr>
          <w:rFonts w:ascii="Times New Roman" w:hAnsi="Times New Roman" w:cs="Times New Roman"/>
          <w:sz w:val="28"/>
          <w:szCs w:val="28"/>
        </w:rPr>
        <w:t>По статистике чаще тонут те, кто умеет плавать</w:t>
      </w:r>
      <w:r>
        <w:rPr>
          <w:rFonts w:ascii="Times New Roman" w:hAnsi="Times New Roman" w:cs="Times New Roman"/>
          <w:sz w:val="28"/>
          <w:szCs w:val="28"/>
        </w:rPr>
        <w:t xml:space="preserve">. </w:t>
      </w:r>
      <w:r w:rsidRPr="00F26F2C">
        <w:rPr>
          <w:rFonts w:ascii="Times New Roman" w:hAnsi="Times New Roman" w:cs="Times New Roman"/>
          <w:sz w:val="28"/>
          <w:szCs w:val="28"/>
        </w:rPr>
        <w:t xml:space="preserve"> Именно они не боятся рек с сильным течением, берутся переплывать </w:t>
      </w:r>
      <w:r w:rsidR="002F34F1">
        <w:rPr>
          <w:rFonts w:ascii="Times New Roman" w:hAnsi="Times New Roman" w:cs="Times New Roman"/>
          <w:sz w:val="28"/>
          <w:szCs w:val="28"/>
        </w:rPr>
        <w:t xml:space="preserve">реки и </w:t>
      </w:r>
      <w:r w:rsidRPr="00F26F2C">
        <w:rPr>
          <w:rFonts w:ascii="Times New Roman" w:hAnsi="Times New Roman" w:cs="Times New Roman"/>
          <w:sz w:val="28"/>
          <w:szCs w:val="28"/>
        </w:rPr>
        <w:t>озера</w:t>
      </w:r>
      <w:r w:rsidR="002F34F1">
        <w:rPr>
          <w:rFonts w:ascii="Times New Roman" w:hAnsi="Times New Roman" w:cs="Times New Roman"/>
          <w:sz w:val="28"/>
          <w:szCs w:val="28"/>
        </w:rPr>
        <w:t>, ныряют в незнакомых местах</w:t>
      </w:r>
      <w:r w:rsidRPr="00F26F2C">
        <w:rPr>
          <w:rFonts w:ascii="Times New Roman" w:hAnsi="Times New Roman" w:cs="Times New Roman"/>
          <w:sz w:val="28"/>
          <w:szCs w:val="28"/>
        </w:rPr>
        <w:t xml:space="preserve"> и игнорируют спасательные жилеты</w:t>
      </w:r>
      <w:r w:rsidR="002F34F1">
        <w:rPr>
          <w:rFonts w:ascii="Times New Roman" w:hAnsi="Times New Roman" w:cs="Times New Roman"/>
          <w:sz w:val="28"/>
          <w:szCs w:val="28"/>
        </w:rPr>
        <w:t xml:space="preserve">, забывая, что </w:t>
      </w:r>
      <w:r w:rsidRPr="00F26F2C">
        <w:rPr>
          <w:rFonts w:ascii="Times New Roman" w:hAnsi="Times New Roman" w:cs="Times New Roman"/>
          <w:sz w:val="28"/>
          <w:szCs w:val="28"/>
        </w:rPr>
        <w:t xml:space="preserve"> </w:t>
      </w:r>
      <w:r w:rsidR="002F34F1" w:rsidRPr="002F34F1">
        <w:rPr>
          <w:rFonts w:ascii="Times New Roman" w:hAnsi="Times New Roman" w:cs="Times New Roman"/>
          <w:sz w:val="28"/>
          <w:szCs w:val="28"/>
        </w:rPr>
        <w:t>увеличение степени свободы ведет к увеличению степени опасности.</w:t>
      </w:r>
      <w:r w:rsidR="002F34F1">
        <w:rPr>
          <w:rFonts w:ascii="Times New Roman" w:hAnsi="Times New Roman" w:cs="Times New Roman"/>
          <w:sz w:val="28"/>
          <w:szCs w:val="28"/>
        </w:rPr>
        <w:t xml:space="preserve"> </w:t>
      </w:r>
      <w:r w:rsidRPr="00F26F2C">
        <w:rPr>
          <w:rFonts w:ascii="Times New Roman" w:hAnsi="Times New Roman" w:cs="Times New Roman"/>
          <w:sz w:val="28"/>
          <w:szCs w:val="28"/>
        </w:rPr>
        <w:t>Тот же, чья способность держаться на воде почти такая же, как у топора, десять раз подумает, прежде чем лезть на глубину.</w:t>
      </w:r>
      <w:r>
        <w:rPr>
          <w:rFonts w:ascii="Times New Roman" w:hAnsi="Times New Roman" w:cs="Times New Roman"/>
          <w:sz w:val="28"/>
          <w:szCs w:val="28"/>
        </w:rPr>
        <w:t xml:space="preserve"> </w:t>
      </w:r>
    </w:p>
    <w:p w:rsidR="00F26F2C" w:rsidRDefault="00F26F2C" w:rsidP="0081589D">
      <w:pPr>
        <w:ind w:firstLine="708"/>
        <w:jc w:val="both"/>
        <w:rPr>
          <w:rFonts w:ascii="Times New Roman" w:hAnsi="Times New Roman" w:cs="Times New Roman"/>
          <w:sz w:val="28"/>
          <w:szCs w:val="28"/>
        </w:rPr>
      </w:pPr>
      <w:r w:rsidRPr="00F26F2C">
        <w:rPr>
          <w:rFonts w:ascii="Times New Roman" w:hAnsi="Times New Roman" w:cs="Times New Roman"/>
          <w:sz w:val="28"/>
          <w:szCs w:val="28"/>
        </w:rPr>
        <w:t>Как бы хорошо вы себя не чувствовали в воде, заплывать за буйки, выплывать на судовой ход и приближаться к судам, плавать на надувных матрасах или камерах не стоит. Нарушение этих правил поведения остаётся главной причиной гибели людей.</w:t>
      </w:r>
    </w:p>
    <w:p w:rsidR="00F728E2" w:rsidRDefault="00F728E2" w:rsidP="0081589D">
      <w:pPr>
        <w:ind w:firstLine="708"/>
        <w:jc w:val="both"/>
        <w:rPr>
          <w:rFonts w:ascii="Times New Roman" w:hAnsi="Times New Roman" w:cs="Times New Roman"/>
          <w:sz w:val="28"/>
          <w:szCs w:val="28"/>
        </w:rPr>
      </w:pPr>
      <w:r>
        <w:rPr>
          <w:rFonts w:ascii="Times New Roman" w:hAnsi="Times New Roman" w:cs="Times New Roman"/>
          <w:sz w:val="28"/>
          <w:szCs w:val="28"/>
        </w:rPr>
        <w:t>В</w:t>
      </w:r>
      <w:r w:rsidRPr="00F728E2">
        <w:rPr>
          <w:rFonts w:ascii="Times New Roman" w:hAnsi="Times New Roman" w:cs="Times New Roman"/>
          <w:sz w:val="28"/>
          <w:szCs w:val="28"/>
        </w:rPr>
        <w:t>ряд ли в ближайшее время с берегов водоемов исчезнут отдыхающие. Что же им следует делать, чтобы избежать трагедии?</w:t>
      </w:r>
    </w:p>
    <w:p w:rsidR="00F728E2" w:rsidRPr="00F728E2" w:rsidRDefault="00F728E2" w:rsidP="00F728E2">
      <w:pPr>
        <w:ind w:firstLine="708"/>
        <w:jc w:val="both"/>
        <w:rPr>
          <w:rFonts w:ascii="Times New Roman" w:hAnsi="Times New Roman" w:cs="Times New Roman"/>
          <w:sz w:val="28"/>
          <w:szCs w:val="28"/>
        </w:rPr>
      </w:pPr>
      <w:r w:rsidRPr="00F728E2">
        <w:rPr>
          <w:rFonts w:ascii="Times New Roman" w:hAnsi="Times New Roman" w:cs="Times New Roman"/>
          <w:sz w:val="28"/>
          <w:szCs w:val="28"/>
        </w:rPr>
        <w:t xml:space="preserve">Всем, кто использует плавсредства (катера, катамараны), необходимо иметь спасательные жилеты: что бы ни произошло, они помогут не утонуть. </w:t>
      </w:r>
      <w:r>
        <w:rPr>
          <w:rFonts w:ascii="Times New Roman" w:hAnsi="Times New Roman" w:cs="Times New Roman"/>
          <w:sz w:val="28"/>
          <w:szCs w:val="28"/>
        </w:rPr>
        <w:t>Н</w:t>
      </w:r>
      <w:r w:rsidRPr="00F728E2">
        <w:rPr>
          <w:rFonts w:ascii="Times New Roman" w:hAnsi="Times New Roman" w:cs="Times New Roman"/>
          <w:sz w:val="28"/>
          <w:szCs w:val="28"/>
        </w:rPr>
        <w:t xml:space="preserve">ельзя нырять в незнакомых местах. Лучше не купаться в реках с сильным течением, которое может унести далеко от берега. А если вас вдруг захватил водный поток, не нужно с ним бороться, иначе вы быстро устанете. В такой ситуации следует спокойно плыть по течению, под небольшим углом </w:t>
      </w:r>
      <w:r w:rsidRPr="00F728E2">
        <w:rPr>
          <w:rFonts w:ascii="Times New Roman" w:hAnsi="Times New Roman" w:cs="Times New Roman"/>
          <w:sz w:val="28"/>
          <w:szCs w:val="28"/>
        </w:rPr>
        <w:lastRenderedPageBreak/>
        <w:t>приближаясь к берегу. Запрещается близко подплывать к проходящим мимо лодкам и катерам. А еще спасатели не советуют пользоваться на водоемах надувными матрацами и автомобильными камерами. Не секрет, что подобным вещам отдают предпочтение люди, не умеющие плавать. Но при этом отдыхающие забывают, что такое плавсредство ветром или течением может отнести далеко от берега, захлестнуть волной, из матраца может выйти воздух и он потеряет плавучесть.</w:t>
      </w:r>
      <w:r>
        <w:rPr>
          <w:rFonts w:ascii="Times New Roman" w:hAnsi="Times New Roman" w:cs="Times New Roman"/>
          <w:sz w:val="28"/>
          <w:szCs w:val="28"/>
        </w:rPr>
        <w:t xml:space="preserve"> </w:t>
      </w:r>
    </w:p>
    <w:p w:rsidR="00F728E2" w:rsidRPr="00F728E2" w:rsidRDefault="00F728E2" w:rsidP="00F728E2">
      <w:pPr>
        <w:ind w:firstLine="708"/>
        <w:jc w:val="both"/>
        <w:rPr>
          <w:rFonts w:ascii="Times New Roman" w:hAnsi="Times New Roman" w:cs="Times New Roman"/>
          <w:sz w:val="28"/>
          <w:szCs w:val="28"/>
        </w:rPr>
      </w:pPr>
      <w:r w:rsidRPr="00F728E2">
        <w:rPr>
          <w:rFonts w:ascii="Times New Roman" w:hAnsi="Times New Roman" w:cs="Times New Roman"/>
          <w:sz w:val="28"/>
          <w:szCs w:val="28"/>
        </w:rPr>
        <w:t>Воды, несомненно, не нужно бояться. Но необходимо правильно себя с ней вести. И тогда у каждого из нас отдых будет счастливым.</w:t>
      </w:r>
    </w:p>
    <w:p w:rsidR="00F728E2" w:rsidRPr="00F26F2C" w:rsidRDefault="00F728E2" w:rsidP="0081589D">
      <w:pPr>
        <w:ind w:firstLine="708"/>
        <w:jc w:val="both"/>
        <w:rPr>
          <w:rFonts w:ascii="Times New Roman" w:hAnsi="Times New Roman" w:cs="Times New Roman"/>
          <w:sz w:val="28"/>
          <w:szCs w:val="28"/>
        </w:rPr>
      </w:pPr>
    </w:p>
    <w:p w:rsidR="005D05BD" w:rsidRPr="00322713" w:rsidRDefault="00322713" w:rsidP="0081589D">
      <w:pPr>
        <w:ind w:firstLine="708"/>
        <w:jc w:val="both"/>
        <w:rPr>
          <w:rFonts w:ascii="Times New Roman" w:hAnsi="Times New Roman" w:cs="Times New Roman"/>
          <w:b/>
          <w:sz w:val="28"/>
          <w:szCs w:val="28"/>
        </w:rPr>
      </w:pPr>
      <w:r w:rsidRPr="00322713">
        <w:rPr>
          <w:rFonts w:ascii="Times New Roman" w:hAnsi="Times New Roman" w:cs="Times New Roman"/>
          <w:b/>
          <w:sz w:val="28"/>
          <w:szCs w:val="28"/>
        </w:rPr>
        <w:t>Письменное высказывание</w:t>
      </w:r>
    </w:p>
    <w:p w:rsidR="00322713" w:rsidRDefault="00322713" w:rsidP="00322713">
      <w:pPr>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2713" w:rsidRPr="00322713" w:rsidRDefault="00322713" w:rsidP="0081589D">
      <w:pPr>
        <w:ind w:firstLine="708"/>
        <w:jc w:val="both"/>
        <w:rPr>
          <w:rFonts w:ascii="Times New Roman" w:hAnsi="Times New Roman" w:cs="Times New Roman"/>
          <w:i/>
          <w:sz w:val="28"/>
          <w:szCs w:val="28"/>
        </w:rPr>
      </w:pPr>
      <w:r w:rsidRPr="00322713">
        <w:rPr>
          <w:rFonts w:ascii="Times New Roman" w:hAnsi="Times New Roman" w:cs="Times New Roman"/>
          <w:i/>
          <w:sz w:val="28"/>
          <w:szCs w:val="28"/>
        </w:rPr>
        <w:t>Критерии оценивания для обучающихся:</w:t>
      </w:r>
    </w:p>
    <w:tbl>
      <w:tblPr>
        <w:tblStyle w:val="a3"/>
        <w:tblW w:w="0" w:type="auto"/>
        <w:tblLook w:val="04A0"/>
      </w:tblPr>
      <w:tblGrid>
        <w:gridCol w:w="2013"/>
        <w:gridCol w:w="1869"/>
        <w:gridCol w:w="1869"/>
        <w:gridCol w:w="1869"/>
        <w:gridCol w:w="1869"/>
      </w:tblGrid>
      <w:tr w:rsidR="00322713" w:rsidTr="00322713">
        <w:tc>
          <w:tcPr>
            <w:tcW w:w="1869" w:type="dxa"/>
          </w:tcPr>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1. Наличие интерпретации (объяснения).</w:t>
            </w:r>
          </w:p>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2 балла</w:t>
            </w:r>
          </w:p>
        </w:tc>
        <w:tc>
          <w:tcPr>
            <w:tcW w:w="1869" w:type="dxa"/>
          </w:tcPr>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2. Наличие вывода в конце объяснения.</w:t>
            </w:r>
          </w:p>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1 балл</w:t>
            </w:r>
          </w:p>
        </w:tc>
        <w:tc>
          <w:tcPr>
            <w:tcW w:w="1869" w:type="dxa"/>
          </w:tcPr>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 xml:space="preserve">3. Качество развернутого письменного ответа. </w:t>
            </w:r>
          </w:p>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2 балла</w:t>
            </w:r>
          </w:p>
        </w:tc>
        <w:tc>
          <w:tcPr>
            <w:tcW w:w="1869" w:type="dxa"/>
          </w:tcPr>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4. Время, затраченное на выполнение задания.</w:t>
            </w:r>
          </w:p>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1 балл</w:t>
            </w:r>
          </w:p>
        </w:tc>
        <w:tc>
          <w:tcPr>
            <w:tcW w:w="1869" w:type="dxa"/>
          </w:tcPr>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ИТОГО:</w:t>
            </w:r>
          </w:p>
          <w:p w:rsidR="00322713" w:rsidRDefault="00322713" w:rsidP="00322713">
            <w:pPr>
              <w:jc w:val="center"/>
              <w:rPr>
                <w:rFonts w:ascii="Times New Roman" w:hAnsi="Times New Roman" w:cs="Times New Roman"/>
                <w:sz w:val="28"/>
                <w:szCs w:val="28"/>
              </w:rPr>
            </w:pPr>
            <w:r>
              <w:rPr>
                <w:rFonts w:ascii="Times New Roman" w:hAnsi="Times New Roman" w:cs="Times New Roman"/>
                <w:sz w:val="28"/>
                <w:szCs w:val="28"/>
              </w:rPr>
              <w:t>6 баллов</w:t>
            </w:r>
          </w:p>
        </w:tc>
      </w:tr>
      <w:tr w:rsidR="00322713" w:rsidTr="00322713">
        <w:tc>
          <w:tcPr>
            <w:tcW w:w="1869" w:type="dxa"/>
          </w:tcPr>
          <w:p w:rsidR="00322713" w:rsidRDefault="00322713" w:rsidP="0081589D">
            <w:pPr>
              <w:jc w:val="both"/>
              <w:rPr>
                <w:rFonts w:ascii="Times New Roman" w:hAnsi="Times New Roman" w:cs="Times New Roman"/>
                <w:sz w:val="28"/>
                <w:szCs w:val="28"/>
              </w:rPr>
            </w:pPr>
          </w:p>
        </w:tc>
        <w:tc>
          <w:tcPr>
            <w:tcW w:w="1869" w:type="dxa"/>
          </w:tcPr>
          <w:p w:rsidR="00322713" w:rsidRDefault="00322713" w:rsidP="0081589D">
            <w:pPr>
              <w:jc w:val="both"/>
              <w:rPr>
                <w:rFonts w:ascii="Times New Roman" w:hAnsi="Times New Roman" w:cs="Times New Roman"/>
                <w:sz w:val="28"/>
                <w:szCs w:val="28"/>
              </w:rPr>
            </w:pPr>
          </w:p>
        </w:tc>
        <w:tc>
          <w:tcPr>
            <w:tcW w:w="1869" w:type="dxa"/>
          </w:tcPr>
          <w:p w:rsidR="00322713" w:rsidRDefault="00322713" w:rsidP="0081589D">
            <w:pPr>
              <w:jc w:val="both"/>
              <w:rPr>
                <w:rFonts w:ascii="Times New Roman" w:hAnsi="Times New Roman" w:cs="Times New Roman"/>
                <w:sz w:val="28"/>
                <w:szCs w:val="28"/>
              </w:rPr>
            </w:pPr>
          </w:p>
        </w:tc>
        <w:tc>
          <w:tcPr>
            <w:tcW w:w="1869" w:type="dxa"/>
          </w:tcPr>
          <w:p w:rsidR="00322713" w:rsidRDefault="00322713" w:rsidP="0081589D">
            <w:pPr>
              <w:jc w:val="both"/>
              <w:rPr>
                <w:rFonts w:ascii="Times New Roman" w:hAnsi="Times New Roman" w:cs="Times New Roman"/>
                <w:sz w:val="28"/>
                <w:szCs w:val="28"/>
              </w:rPr>
            </w:pPr>
          </w:p>
        </w:tc>
        <w:tc>
          <w:tcPr>
            <w:tcW w:w="1869" w:type="dxa"/>
          </w:tcPr>
          <w:p w:rsidR="00322713" w:rsidRDefault="00322713" w:rsidP="0081589D">
            <w:pPr>
              <w:jc w:val="both"/>
              <w:rPr>
                <w:rFonts w:ascii="Times New Roman" w:hAnsi="Times New Roman" w:cs="Times New Roman"/>
                <w:sz w:val="28"/>
                <w:szCs w:val="28"/>
              </w:rPr>
            </w:pPr>
          </w:p>
        </w:tc>
      </w:tr>
    </w:tbl>
    <w:p w:rsidR="00322713" w:rsidRDefault="00322713" w:rsidP="0081589D">
      <w:pPr>
        <w:ind w:firstLine="708"/>
        <w:jc w:val="both"/>
        <w:rPr>
          <w:rFonts w:ascii="Times New Roman" w:hAnsi="Times New Roman" w:cs="Times New Roman"/>
          <w:sz w:val="28"/>
          <w:szCs w:val="28"/>
        </w:rPr>
      </w:pPr>
    </w:p>
    <w:p w:rsidR="00322713" w:rsidRDefault="00322713" w:rsidP="0081589D">
      <w:pPr>
        <w:ind w:firstLine="708"/>
        <w:jc w:val="both"/>
        <w:rPr>
          <w:rFonts w:ascii="Times New Roman" w:hAnsi="Times New Roman" w:cs="Times New Roman"/>
          <w:sz w:val="28"/>
          <w:szCs w:val="28"/>
        </w:rPr>
      </w:pPr>
      <w:r>
        <w:rPr>
          <w:rFonts w:ascii="Times New Roman" w:hAnsi="Times New Roman" w:cs="Times New Roman"/>
          <w:sz w:val="28"/>
          <w:szCs w:val="28"/>
        </w:rPr>
        <w:t>Критерии оценивания развернутого ответа</w:t>
      </w:r>
    </w:p>
    <w:tbl>
      <w:tblPr>
        <w:tblStyle w:val="a3"/>
        <w:tblW w:w="9358" w:type="dxa"/>
        <w:tblLook w:val="04A0"/>
      </w:tblPr>
      <w:tblGrid>
        <w:gridCol w:w="3115"/>
        <w:gridCol w:w="4535"/>
        <w:gridCol w:w="1708"/>
      </w:tblGrid>
      <w:tr w:rsidR="00322713" w:rsidRPr="00322713" w:rsidTr="00AD7D47">
        <w:tc>
          <w:tcPr>
            <w:tcW w:w="3115" w:type="dxa"/>
          </w:tcPr>
          <w:p w:rsidR="00322713" w:rsidRPr="00322713" w:rsidRDefault="00322713" w:rsidP="00322713">
            <w:pPr>
              <w:jc w:val="center"/>
              <w:rPr>
                <w:rFonts w:ascii="Times New Roman" w:hAnsi="Times New Roman" w:cs="Times New Roman"/>
                <w:b/>
                <w:sz w:val="28"/>
                <w:szCs w:val="28"/>
              </w:rPr>
            </w:pPr>
            <w:r w:rsidRPr="00322713">
              <w:rPr>
                <w:rFonts w:ascii="Times New Roman" w:hAnsi="Times New Roman" w:cs="Times New Roman"/>
                <w:b/>
                <w:sz w:val="28"/>
                <w:szCs w:val="28"/>
              </w:rPr>
              <w:t>Критерии</w:t>
            </w:r>
          </w:p>
        </w:tc>
        <w:tc>
          <w:tcPr>
            <w:tcW w:w="4535" w:type="dxa"/>
          </w:tcPr>
          <w:p w:rsidR="00322713" w:rsidRPr="00322713" w:rsidRDefault="00322713" w:rsidP="00322713">
            <w:pPr>
              <w:jc w:val="center"/>
              <w:rPr>
                <w:rFonts w:ascii="Times New Roman" w:hAnsi="Times New Roman" w:cs="Times New Roman"/>
                <w:b/>
                <w:sz w:val="28"/>
                <w:szCs w:val="28"/>
              </w:rPr>
            </w:pPr>
            <w:r w:rsidRPr="00322713">
              <w:rPr>
                <w:rFonts w:ascii="Times New Roman" w:hAnsi="Times New Roman" w:cs="Times New Roman"/>
                <w:b/>
                <w:sz w:val="28"/>
                <w:szCs w:val="28"/>
              </w:rPr>
              <w:t>Параметры</w:t>
            </w:r>
          </w:p>
        </w:tc>
        <w:tc>
          <w:tcPr>
            <w:tcW w:w="1708" w:type="dxa"/>
          </w:tcPr>
          <w:p w:rsidR="00322713" w:rsidRPr="00322713" w:rsidRDefault="00322713" w:rsidP="00322713">
            <w:pPr>
              <w:jc w:val="center"/>
              <w:rPr>
                <w:rFonts w:ascii="Times New Roman" w:hAnsi="Times New Roman" w:cs="Times New Roman"/>
                <w:b/>
                <w:sz w:val="28"/>
                <w:szCs w:val="28"/>
              </w:rPr>
            </w:pPr>
            <w:r w:rsidRPr="00322713">
              <w:rPr>
                <w:rFonts w:ascii="Times New Roman" w:hAnsi="Times New Roman" w:cs="Times New Roman"/>
                <w:b/>
                <w:sz w:val="28"/>
                <w:szCs w:val="28"/>
              </w:rPr>
              <w:t>Показатели</w:t>
            </w:r>
          </w:p>
        </w:tc>
      </w:tr>
      <w:tr w:rsidR="00322713" w:rsidTr="00AD7D47">
        <w:tc>
          <w:tcPr>
            <w:tcW w:w="3115" w:type="dxa"/>
          </w:tcPr>
          <w:p w:rsidR="00322713" w:rsidRDefault="00322713" w:rsidP="00AD7D47">
            <w:pPr>
              <w:rPr>
                <w:rFonts w:ascii="Times New Roman" w:hAnsi="Times New Roman" w:cs="Times New Roman"/>
                <w:sz w:val="28"/>
                <w:szCs w:val="28"/>
              </w:rPr>
            </w:pPr>
            <w:r>
              <w:rPr>
                <w:rFonts w:ascii="Times New Roman" w:hAnsi="Times New Roman" w:cs="Times New Roman"/>
                <w:sz w:val="28"/>
                <w:szCs w:val="28"/>
              </w:rPr>
              <w:t>1. Наличие интерпретации (объяснения).</w:t>
            </w:r>
          </w:p>
        </w:tc>
        <w:tc>
          <w:tcPr>
            <w:tcW w:w="4535" w:type="dxa"/>
          </w:tcPr>
          <w:p w:rsidR="00322713" w:rsidRDefault="00AD7D47" w:rsidP="00AD7D47">
            <w:pPr>
              <w:rPr>
                <w:rFonts w:ascii="Times New Roman" w:hAnsi="Times New Roman" w:cs="Times New Roman"/>
                <w:sz w:val="28"/>
                <w:szCs w:val="28"/>
              </w:rPr>
            </w:pPr>
            <w:r>
              <w:rPr>
                <w:rFonts w:ascii="Times New Roman" w:hAnsi="Times New Roman" w:cs="Times New Roman"/>
                <w:sz w:val="28"/>
                <w:szCs w:val="28"/>
              </w:rPr>
              <w:t>1. Объяснение сформулировано с опорой на предложенную информацию и с заданной точки зрения.</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2. Объяснение сформулировано, но не с заданной точки зрения.</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3. Объяснение не сформулировано.</w:t>
            </w:r>
          </w:p>
        </w:tc>
        <w:tc>
          <w:tcPr>
            <w:tcW w:w="1708" w:type="dxa"/>
          </w:tcPr>
          <w:p w:rsidR="00322713" w:rsidRDefault="00322713"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2 балла</w:t>
            </w: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1 балл</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0 баллов</w:t>
            </w:r>
          </w:p>
        </w:tc>
      </w:tr>
      <w:tr w:rsidR="00322713" w:rsidTr="00AD7D47">
        <w:tc>
          <w:tcPr>
            <w:tcW w:w="3115" w:type="dxa"/>
          </w:tcPr>
          <w:p w:rsidR="00322713" w:rsidRDefault="00322713" w:rsidP="00AD7D47">
            <w:pPr>
              <w:rPr>
                <w:rFonts w:ascii="Times New Roman" w:hAnsi="Times New Roman" w:cs="Times New Roman"/>
                <w:sz w:val="28"/>
                <w:szCs w:val="28"/>
              </w:rPr>
            </w:pPr>
            <w:r>
              <w:rPr>
                <w:rFonts w:ascii="Times New Roman" w:hAnsi="Times New Roman" w:cs="Times New Roman"/>
                <w:sz w:val="28"/>
                <w:szCs w:val="28"/>
              </w:rPr>
              <w:t>2. Наличие вывода в конце объяснения.</w:t>
            </w:r>
          </w:p>
        </w:tc>
        <w:tc>
          <w:tcPr>
            <w:tcW w:w="4535" w:type="dxa"/>
          </w:tcPr>
          <w:p w:rsidR="00322713" w:rsidRDefault="00AD7D47" w:rsidP="00AD7D47">
            <w:pPr>
              <w:rPr>
                <w:rFonts w:ascii="Times New Roman" w:hAnsi="Times New Roman" w:cs="Times New Roman"/>
                <w:sz w:val="28"/>
                <w:szCs w:val="28"/>
              </w:rPr>
            </w:pPr>
            <w:r>
              <w:rPr>
                <w:rFonts w:ascii="Times New Roman" w:hAnsi="Times New Roman" w:cs="Times New Roman"/>
                <w:sz w:val="28"/>
                <w:szCs w:val="28"/>
              </w:rPr>
              <w:t>1. Обучающийся сделал вывод, и он отражает заданную точку зрения.</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2. Обучающийся не сделал вывод.</w:t>
            </w:r>
          </w:p>
        </w:tc>
        <w:tc>
          <w:tcPr>
            <w:tcW w:w="1708" w:type="dxa"/>
          </w:tcPr>
          <w:p w:rsidR="00322713" w:rsidRDefault="00322713"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1 балл</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0 баллов</w:t>
            </w:r>
          </w:p>
        </w:tc>
      </w:tr>
      <w:tr w:rsidR="00322713" w:rsidTr="00AD7D47">
        <w:tc>
          <w:tcPr>
            <w:tcW w:w="3115" w:type="dxa"/>
          </w:tcPr>
          <w:p w:rsidR="00322713" w:rsidRDefault="00322713" w:rsidP="00AD7D47">
            <w:pPr>
              <w:rPr>
                <w:rFonts w:ascii="Times New Roman" w:hAnsi="Times New Roman" w:cs="Times New Roman"/>
                <w:sz w:val="28"/>
                <w:szCs w:val="28"/>
              </w:rPr>
            </w:pPr>
            <w:r>
              <w:rPr>
                <w:rFonts w:ascii="Times New Roman" w:hAnsi="Times New Roman" w:cs="Times New Roman"/>
                <w:sz w:val="28"/>
                <w:szCs w:val="28"/>
              </w:rPr>
              <w:lastRenderedPageBreak/>
              <w:t>3. Качество развернутого письменного ответа.</w:t>
            </w:r>
          </w:p>
        </w:tc>
        <w:tc>
          <w:tcPr>
            <w:tcW w:w="4535" w:type="dxa"/>
          </w:tcPr>
          <w:p w:rsidR="00322713" w:rsidRDefault="00AD7D47" w:rsidP="00AD7D47">
            <w:pPr>
              <w:rPr>
                <w:rFonts w:ascii="Times New Roman" w:hAnsi="Times New Roman" w:cs="Times New Roman"/>
                <w:sz w:val="28"/>
                <w:szCs w:val="28"/>
              </w:rPr>
            </w:pPr>
            <w:r>
              <w:rPr>
                <w:rFonts w:ascii="Times New Roman" w:hAnsi="Times New Roman" w:cs="Times New Roman"/>
                <w:sz w:val="28"/>
                <w:szCs w:val="28"/>
              </w:rPr>
              <w:t>1. Обучающийся представил письменный ответ в виде связного текста (2-3 предложения и более).</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2. Обучающийся представил письменный ответ в виде одного распространенного предложения.</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3. Обучающийся представил письменный ответ в виде словосочетания.</w:t>
            </w:r>
          </w:p>
        </w:tc>
        <w:tc>
          <w:tcPr>
            <w:tcW w:w="1708" w:type="dxa"/>
          </w:tcPr>
          <w:p w:rsidR="00322713" w:rsidRDefault="00322713"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2 балла</w:t>
            </w: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1 балл</w:t>
            </w: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0 баллов</w:t>
            </w:r>
          </w:p>
        </w:tc>
      </w:tr>
      <w:tr w:rsidR="00322713" w:rsidTr="00AD7D47">
        <w:tc>
          <w:tcPr>
            <w:tcW w:w="3115" w:type="dxa"/>
          </w:tcPr>
          <w:p w:rsidR="00322713" w:rsidRDefault="00AD7D47" w:rsidP="00AD7D47">
            <w:pPr>
              <w:rPr>
                <w:rFonts w:ascii="Times New Roman" w:hAnsi="Times New Roman" w:cs="Times New Roman"/>
                <w:sz w:val="28"/>
                <w:szCs w:val="28"/>
              </w:rPr>
            </w:pPr>
            <w:r>
              <w:rPr>
                <w:rFonts w:ascii="Times New Roman" w:hAnsi="Times New Roman" w:cs="Times New Roman"/>
                <w:sz w:val="28"/>
                <w:szCs w:val="28"/>
              </w:rPr>
              <w:t>4. Время, затраченное на выполнение задания.</w:t>
            </w:r>
          </w:p>
        </w:tc>
        <w:tc>
          <w:tcPr>
            <w:tcW w:w="4535" w:type="dxa"/>
          </w:tcPr>
          <w:p w:rsidR="00322713" w:rsidRDefault="00AD7D47" w:rsidP="00AD7D47">
            <w:pPr>
              <w:rPr>
                <w:rFonts w:ascii="Times New Roman" w:hAnsi="Times New Roman" w:cs="Times New Roman"/>
                <w:sz w:val="28"/>
                <w:szCs w:val="28"/>
              </w:rPr>
            </w:pPr>
            <w:r>
              <w:rPr>
                <w:rFonts w:ascii="Times New Roman" w:hAnsi="Times New Roman" w:cs="Times New Roman"/>
                <w:sz w:val="28"/>
                <w:szCs w:val="28"/>
              </w:rPr>
              <w:t>1. Обучающийся уложился в установленные временные рамки.</w:t>
            </w: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2. Обучающийся не уложился во времени.</w:t>
            </w:r>
          </w:p>
        </w:tc>
        <w:tc>
          <w:tcPr>
            <w:tcW w:w="1708" w:type="dxa"/>
          </w:tcPr>
          <w:p w:rsidR="00322713" w:rsidRDefault="00322713"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1 балл</w:t>
            </w:r>
          </w:p>
          <w:p w:rsidR="00AD7D47" w:rsidRDefault="00AD7D47" w:rsidP="00AD7D47">
            <w:pPr>
              <w:rPr>
                <w:rFonts w:ascii="Times New Roman" w:hAnsi="Times New Roman" w:cs="Times New Roman"/>
                <w:sz w:val="28"/>
                <w:szCs w:val="28"/>
              </w:rPr>
            </w:pPr>
          </w:p>
          <w:p w:rsidR="00AD7D47" w:rsidRDefault="00AD7D47" w:rsidP="00AD7D47">
            <w:pPr>
              <w:rPr>
                <w:rFonts w:ascii="Times New Roman" w:hAnsi="Times New Roman" w:cs="Times New Roman"/>
                <w:sz w:val="28"/>
                <w:szCs w:val="28"/>
              </w:rPr>
            </w:pPr>
            <w:r>
              <w:rPr>
                <w:rFonts w:ascii="Times New Roman" w:hAnsi="Times New Roman" w:cs="Times New Roman"/>
                <w:sz w:val="28"/>
                <w:szCs w:val="28"/>
              </w:rPr>
              <w:t>0 баллов</w:t>
            </w:r>
          </w:p>
        </w:tc>
      </w:tr>
    </w:tbl>
    <w:p w:rsidR="00322713" w:rsidRDefault="00322713" w:rsidP="0081589D">
      <w:pPr>
        <w:ind w:firstLine="708"/>
        <w:jc w:val="both"/>
        <w:rPr>
          <w:rFonts w:ascii="Times New Roman" w:hAnsi="Times New Roman" w:cs="Times New Roman"/>
          <w:sz w:val="28"/>
          <w:szCs w:val="28"/>
        </w:rPr>
      </w:pPr>
    </w:p>
    <w:p w:rsidR="00AD7D47" w:rsidRPr="00AD7D47" w:rsidRDefault="00AD7D47" w:rsidP="00AD7D47">
      <w:pPr>
        <w:ind w:firstLine="708"/>
        <w:jc w:val="center"/>
        <w:rPr>
          <w:rFonts w:ascii="Times New Roman" w:hAnsi="Times New Roman" w:cs="Times New Roman"/>
          <w:b/>
          <w:sz w:val="28"/>
          <w:szCs w:val="28"/>
        </w:rPr>
      </w:pPr>
      <w:r w:rsidRPr="00AD7D47">
        <w:rPr>
          <w:rFonts w:ascii="Times New Roman" w:hAnsi="Times New Roman" w:cs="Times New Roman"/>
          <w:b/>
          <w:sz w:val="28"/>
          <w:szCs w:val="28"/>
        </w:rPr>
        <w:t>Уровень развития умения данного навыка определяется по таблице:</w:t>
      </w:r>
    </w:p>
    <w:tbl>
      <w:tblPr>
        <w:tblStyle w:val="a3"/>
        <w:tblW w:w="0" w:type="auto"/>
        <w:tblLook w:val="04A0"/>
      </w:tblPr>
      <w:tblGrid>
        <w:gridCol w:w="3115"/>
        <w:gridCol w:w="3115"/>
        <w:gridCol w:w="3115"/>
      </w:tblGrid>
      <w:tr w:rsidR="00AD7D47" w:rsidRPr="00AD7D47" w:rsidTr="00AD7D47">
        <w:tc>
          <w:tcPr>
            <w:tcW w:w="3115" w:type="dxa"/>
          </w:tcPr>
          <w:p w:rsidR="00AD7D47" w:rsidRPr="00AD7D47" w:rsidRDefault="00AD7D47" w:rsidP="00AD7D47">
            <w:pPr>
              <w:jc w:val="center"/>
              <w:rPr>
                <w:rFonts w:ascii="Times New Roman" w:hAnsi="Times New Roman" w:cs="Times New Roman"/>
                <w:b/>
                <w:sz w:val="28"/>
                <w:szCs w:val="28"/>
              </w:rPr>
            </w:pPr>
            <w:r w:rsidRPr="00AD7D47">
              <w:rPr>
                <w:rFonts w:ascii="Times New Roman" w:hAnsi="Times New Roman" w:cs="Times New Roman"/>
                <w:b/>
                <w:sz w:val="28"/>
                <w:szCs w:val="28"/>
              </w:rPr>
              <w:t>Низкий уровень</w:t>
            </w:r>
          </w:p>
        </w:tc>
        <w:tc>
          <w:tcPr>
            <w:tcW w:w="3115" w:type="dxa"/>
          </w:tcPr>
          <w:p w:rsidR="00AD7D47" w:rsidRPr="00AD7D47" w:rsidRDefault="00AD7D47" w:rsidP="00AD7D47">
            <w:pPr>
              <w:jc w:val="center"/>
              <w:rPr>
                <w:rFonts w:ascii="Times New Roman" w:hAnsi="Times New Roman" w:cs="Times New Roman"/>
                <w:b/>
                <w:sz w:val="28"/>
                <w:szCs w:val="28"/>
              </w:rPr>
            </w:pPr>
            <w:r w:rsidRPr="00AD7D47">
              <w:rPr>
                <w:rFonts w:ascii="Times New Roman" w:hAnsi="Times New Roman" w:cs="Times New Roman"/>
                <w:b/>
                <w:sz w:val="28"/>
                <w:szCs w:val="28"/>
              </w:rPr>
              <w:t>Средний уровень</w:t>
            </w:r>
          </w:p>
        </w:tc>
        <w:tc>
          <w:tcPr>
            <w:tcW w:w="3115" w:type="dxa"/>
          </w:tcPr>
          <w:p w:rsidR="00AD7D47" w:rsidRPr="00AD7D47" w:rsidRDefault="00AD7D47" w:rsidP="00AD7D47">
            <w:pPr>
              <w:jc w:val="center"/>
              <w:rPr>
                <w:rFonts w:ascii="Times New Roman" w:hAnsi="Times New Roman" w:cs="Times New Roman"/>
                <w:b/>
                <w:sz w:val="28"/>
                <w:szCs w:val="28"/>
              </w:rPr>
            </w:pPr>
            <w:r w:rsidRPr="00AD7D47">
              <w:rPr>
                <w:rFonts w:ascii="Times New Roman" w:hAnsi="Times New Roman" w:cs="Times New Roman"/>
                <w:b/>
                <w:sz w:val="28"/>
                <w:szCs w:val="28"/>
              </w:rPr>
              <w:t>Высокий уровень</w:t>
            </w:r>
          </w:p>
        </w:tc>
      </w:tr>
      <w:tr w:rsidR="00AD7D47" w:rsidTr="00AD7D47">
        <w:tc>
          <w:tcPr>
            <w:tcW w:w="3115" w:type="dxa"/>
          </w:tcPr>
          <w:p w:rsidR="00AD7D47" w:rsidRDefault="00AD7D47" w:rsidP="00AD7D47">
            <w:pPr>
              <w:jc w:val="center"/>
              <w:rPr>
                <w:rFonts w:ascii="Times New Roman" w:hAnsi="Times New Roman" w:cs="Times New Roman"/>
                <w:sz w:val="28"/>
                <w:szCs w:val="28"/>
              </w:rPr>
            </w:pPr>
            <w:r>
              <w:rPr>
                <w:rFonts w:ascii="Times New Roman" w:hAnsi="Times New Roman" w:cs="Times New Roman"/>
                <w:sz w:val="28"/>
                <w:szCs w:val="28"/>
              </w:rPr>
              <w:t>0-2</w:t>
            </w:r>
          </w:p>
        </w:tc>
        <w:tc>
          <w:tcPr>
            <w:tcW w:w="3115" w:type="dxa"/>
          </w:tcPr>
          <w:p w:rsidR="00AD7D47" w:rsidRDefault="00AD7D47" w:rsidP="00AD7D47">
            <w:pPr>
              <w:jc w:val="center"/>
              <w:rPr>
                <w:rFonts w:ascii="Times New Roman" w:hAnsi="Times New Roman" w:cs="Times New Roman"/>
                <w:sz w:val="28"/>
                <w:szCs w:val="28"/>
              </w:rPr>
            </w:pPr>
            <w:r>
              <w:rPr>
                <w:rFonts w:ascii="Times New Roman" w:hAnsi="Times New Roman" w:cs="Times New Roman"/>
                <w:sz w:val="28"/>
                <w:szCs w:val="28"/>
              </w:rPr>
              <w:t>3-4</w:t>
            </w:r>
          </w:p>
        </w:tc>
        <w:tc>
          <w:tcPr>
            <w:tcW w:w="3115" w:type="dxa"/>
          </w:tcPr>
          <w:p w:rsidR="00AD7D47" w:rsidRDefault="00AD7D47" w:rsidP="00AD7D47">
            <w:pPr>
              <w:jc w:val="center"/>
              <w:rPr>
                <w:rFonts w:ascii="Times New Roman" w:hAnsi="Times New Roman" w:cs="Times New Roman"/>
                <w:sz w:val="28"/>
                <w:szCs w:val="28"/>
              </w:rPr>
            </w:pPr>
            <w:r>
              <w:rPr>
                <w:rFonts w:ascii="Times New Roman" w:hAnsi="Times New Roman" w:cs="Times New Roman"/>
                <w:sz w:val="28"/>
                <w:szCs w:val="28"/>
              </w:rPr>
              <w:t>5-6</w:t>
            </w:r>
          </w:p>
        </w:tc>
      </w:tr>
    </w:tbl>
    <w:p w:rsidR="00AD7D47" w:rsidRDefault="00AD7D47" w:rsidP="0081589D">
      <w:pPr>
        <w:ind w:firstLine="708"/>
        <w:jc w:val="both"/>
        <w:rPr>
          <w:rFonts w:ascii="Times New Roman" w:hAnsi="Times New Roman" w:cs="Times New Roman"/>
          <w:sz w:val="28"/>
          <w:szCs w:val="28"/>
        </w:rPr>
      </w:pPr>
    </w:p>
    <w:p w:rsidR="00322713" w:rsidRDefault="00322713" w:rsidP="0081589D">
      <w:pPr>
        <w:ind w:firstLine="708"/>
        <w:jc w:val="both"/>
        <w:rPr>
          <w:rFonts w:ascii="Times New Roman" w:hAnsi="Times New Roman" w:cs="Times New Roman"/>
          <w:sz w:val="28"/>
          <w:szCs w:val="28"/>
        </w:rPr>
      </w:pPr>
    </w:p>
    <w:p w:rsidR="005D05BD" w:rsidRPr="005D312C" w:rsidRDefault="005D05BD" w:rsidP="005D05BD">
      <w:pPr>
        <w:jc w:val="both"/>
        <w:rPr>
          <w:rFonts w:ascii="Times New Roman" w:hAnsi="Times New Roman" w:cs="Times New Roman"/>
          <w:sz w:val="28"/>
          <w:szCs w:val="28"/>
        </w:rPr>
      </w:pPr>
    </w:p>
    <w:sectPr w:rsidR="005D05BD" w:rsidRPr="005D312C" w:rsidSect="000373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323CB"/>
    <w:multiLevelType w:val="hybridMultilevel"/>
    <w:tmpl w:val="FB0C8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0124E53"/>
    <w:multiLevelType w:val="multilevel"/>
    <w:tmpl w:val="022CC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312C"/>
    <w:rsid w:val="00003635"/>
    <w:rsid w:val="00027ACA"/>
    <w:rsid w:val="00037306"/>
    <w:rsid w:val="00040770"/>
    <w:rsid w:val="00081B53"/>
    <w:rsid w:val="000D32D8"/>
    <w:rsid w:val="000E1A5E"/>
    <w:rsid w:val="0014427B"/>
    <w:rsid w:val="001B3C70"/>
    <w:rsid w:val="00204EB6"/>
    <w:rsid w:val="002641AC"/>
    <w:rsid w:val="002838E8"/>
    <w:rsid w:val="0029448C"/>
    <w:rsid w:val="00294681"/>
    <w:rsid w:val="002F34F1"/>
    <w:rsid w:val="00313DE6"/>
    <w:rsid w:val="00322713"/>
    <w:rsid w:val="00367489"/>
    <w:rsid w:val="003A61F9"/>
    <w:rsid w:val="004248FF"/>
    <w:rsid w:val="00436A25"/>
    <w:rsid w:val="004B0A71"/>
    <w:rsid w:val="004C6D9F"/>
    <w:rsid w:val="005B4F1E"/>
    <w:rsid w:val="005D05BD"/>
    <w:rsid w:val="005D312C"/>
    <w:rsid w:val="005D657C"/>
    <w:rsid w:val="0064284D"/>
    <w:rsid w:val="00664659"/>
    <w:rsid w:val="006676A4"/>
    <w:rsid w:val="00694D74"/>
    <w:rsid w:val="006C2EF6"/>
    <w:rsid w:val="006D4553"/>
    <w:rsid w:val="006D5CA8"/>
    <w:rsid w:val="006E4AE8"/>
    <w:rsid w:val="007A53BC"/>
    <w:rsid w:val="007C21FC"/>
    <w:rsid w:val="007F36B3"/>
    <w:rsid w:val="0081589D"/>
    <w:rsid w:val="008B7B56"/>
    <w:rsid w:val="008D52E1"/>
    <w:rsid w:val="008D7D5B"/>
    <w:rsid w:val="008F264A"/>
    <w:rsid w:val="00922855"/>
    <w:rsid w:val="009342DE"/>
    <w:rsid w:val="00947D17"/>
    <w:rsid w:val="00A251F5"/>
    <w:rsid w:val="00AD7D47"/>
    <w:rsid w:val="00C00870"/>
    <w:rsid w:val="00C4509D"/>
    <w:rsid w:val="00C9004B"/>
    <w:rsid w:val="00DD1E36"/>
    <w:rsid w:val="00DD3D91"/>
    <w:rsid w:val="00E45A65"/>
    <w:rsid w:val="00E6316F"/>
    <w:rsid w:val="00EC597F"/>
    <w:rsid w:val="00F24C95"/>
    <w:rsid w:val="00F26F2C"/>
    <w:rsid w:val="00F728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306"/>
  </w:style>
  <w:style w:type="paragraph" w:styleId="1">
    <w:name w:val="heading 1"/>
    <w:basedOn w:val="a"/>
    <w:next w:val="a"/>
    <w:link w:val="10"/>
    <w:uiPriority w:val="9"/>
    <w:qFormat/>
    <w:rsid w:val="007C21F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92285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31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D312C"/>
    <w:pPr>
      <w:ind w:left="720"/>
      <w:contextualSpacing/>
    </w:pPr>
  </w:style>
  <w:style w:type="character" w:customStyle="1" w:styleId="apple-converted-space">
    <w:name w:val="apple-converted-space"/>
    <w:basedOn w:val="a0"/>
    <w:rsid w:val="005D05BD"/>
  </w:style>
  <w:style w:type="character" w:styleId="a5">
    <w:name w:val="Hyperlink"/>
    <w:basedOn w:val="a0"/>
    <w:uiPriority w:val="99"/>
    <w:semiHidden/>
    <w:unhideWhenUsed/>
    <w:rsid w:val="005D05BD"/>
    <w:rPr>
      <w:color w:val="0000FF"/>
      <w:u w:val="single"/>
    </w:rPr>
  </w:style>
  <w:style w:type="paragraph" w:styleId="a6">
    <w:name w:val="Normal (Web)"/>
    <w:basedOn w:val="a"/>
    <w:uiPriority w:val="99"/>
    <w:unhideWhenUsed/>
    <w:rsid w:val="006676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676A4"/>
    <w:rPr>
      <w:b/>
      <w:bCs/>
    </w:rPr>
  </w:style>
  <w:style w:type="paragraph" w:styleId="a8">
    <w:name w:val="Balloon Text"/>
    <w:basedOn w:val="a"/>
    <w:link w:val="a9"/>
    <w:uiPriority w:val="99"/>
    <w:semiHidden/>
    <w:unhideWhenUsed/>
    <w:rsid w:val="00E45A6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45A65"/>
    <w:rPr>
      <w:rFonts w:ascii="Tahoma" w:hAnsi="Tahoma" w:cs="Tahoma"/>
      <w:sz w:val="16"/>
      <w:szCs w:val="16"/>
    </w:rPr>
  </w:style>
  <w:style w:type="character" w:customStyle="1" w:styleId="20">
    <w:name w:val="Заголовок 2 Знак"/>
    <w:basedOn w:val="a0"/>
    <w:link w:val="2"/>
    <w:uiPriority w:val="9"/>
    <w:rsid w:val="00922855"/>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7C21F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15294046">
      <w:bodyDiv w:val="1"/>
      <w:marLeft w:val="0"/>
      <w:marRight w:val="0"/>
      <w:marTop w:val="0"/>
      <w:marBottom w:val="0"/>
      <w:divBdr>
        <w:top w:val="none" w:sz="0" w:space="0" w:color="auto"/>
        <w:left w:val="none" w:sz="0" w:space="0" w:color="auto"/>
        <w:bottom w:val="none" w:sz="0" w:space="0" w:color="auto"/>
        <w:right w:val="none" w:sz="0" w:space="0" w:color="auto"/>
      </w:divBdr>
    </w:div>
    <w:div w:id="203521925">
      <w:bodyDiv w:val="1"/>
      <w:marLeft w:val="0"/>
      <w:marRight w:val="0"/>
      <w:marTop w:val="0"/>
      <w:marBottom w:val="0"/>
      <w:divBdr>
        <w:top w:val="none" w:sz="0" w:space="0" w:color="auto"/>
        <w:left w:val="none" w:sz="0" w:space="0" w:color="auto"/>
        <w:bottom w:val="none" w:sz="0" w:space="0" w:color="auto"/>
        <w:right w:val="none" w:sz="0" w:space="0" w:color="auto"/>
      </w:divBdr>
    </w:div>
    <w:div w:id="205878218">
      <w:bodyDiv w:val="1"/>
      <w:marLeft w:val="0"/>
      <w:marRight w:val="0"/>
      <w:marTop w:val="0"/>
      <w:marBottom w:val="0"/>
      <w:divBdr>
        <w:top w:val="none" w:sz="0" w:space="0" w:color="auto"/>
        <w:left w:val="none" w:sz="0" w:space="0" w:color="auto"/>
        <w:bottom w:val="none" w:sz="0" w:space="0" w:color="auto"/>
        <w:right w:val="none" w:sz="0" w:space="0" w:color="auto"/>
      </w:divBdr>
    </w:div>
    <w:div w:id="218058749">
      <w:bodyDiv w:val="1"/>
      <w:marLeft w:val="0"/>
      <w:marRight w:val="0"/>
      <w:marTop w:val="0"/>
      <w:marBottom w:val="0"/>
      <w:divBdr>
        <w:top w:val="none" w:sz="0" w:space="0" w:color="auto"/>
        <w:left w:val="none" w:sz="0" w:space="0" w:color="auto"/>
        <w:bottom w:val="none" w:sz="0" w:space="0" w:color="auto"/>
        <w:right w:val="none" w:sz="0" w:space="0" w:color="auto"/>
      </w:divBdr>
    </w:div>
    <w:div w:id="497188193">
      <w:bodyDiv w:val="1"/>
      <w:marLeft w:val="0"/>
      <w:marRight w:val="0"/>
      <w:marTop w:val="0"/>
      <w:marBottom w:val="0"/>
      <w:divBdr>
        <w:top w:val="none" w:sz="0" w:space="0" w:color="auto"/>
        <w:left w:val="none" w:sz="0" w:space="0" w:color="auto"/>
        <w:bottom w:val="none" w:sz="0" w:space="0" w:color="auto"/>
        <w:right w:val="none" w:sz="0" w:space="0" w:color="auto"/>
      </w:divBdr>
    </w:div>
    <w:div w:id="580480659">
      <w:bodyDiv w:val="1"/>
      <w:marLeft w:val="0"/>
      <w:marRight w:val="0"/>
      <w:marTop w:val="0"/>
      <w:marBottom w:val="0"/>
      <w:divBdr>
        <w:top w:val="none" w:sz="0" w:space="0" w:color="auto"/>
        <w:left w:val="none" w:sz="0" w:space="0" w:color="auto"/>
        <w:bottom w:val="none" w:sz="0" w:space="0" w:color="auto"/>
        <w:right w:val="none" w:sz="0" w:space="0" w:color="auto"/>
      </w:divBdr>
    </w:div>
    <w:div w:id="735205981">
      <w:bodyDiv w:val="1"/>
      <w:marLeft w:val="0"/>
      <w:marRight w:val="0"/>
      <w:marTop w:val="0"/>
      <w:marBottom w:val="0"/>
      <w:divBdr>
        <w:top w:val="none" w:sz="0" w:space="0" w:color="auto"/>
        <w:left w:val="none" w:sz="0" w:space="0" w:color="auto"/>
        <w:bottom w:val="none" w:sz="0" w:space="0" w:color="auto"/>
        <w:right w:val="none" w:sz="0" w:space="0" w:color="auto"/>
      </w:divBdr>
    </w:div>
    <w:div w:id="877818054">
      <w:bodyDiv w:val="1"/>
      <w:marLeft w:val="0"/>
      <w:marRight w:val="0"/>
      <w:marTop w:val="0"/>
      <w:marBottom w:val="0"/>
      <w:divBdr>
        <w:top w:val="none" w:sz="0" w:space="0" w:color="auto"/>
        <w:left w:val="none" w:sz="0" w:space="0" w:color="auto"/>
        <w:bottom w:val="none" w:sz="0" w:space="0" w:color="auto"/>
        <w:right w:val="none" w:sz="0" w:space="0" w:color="auto"/>
      </w:divBdr>
    </w:div>
    <w:div w:id="1165626178">
      <w:bodyDiv w:val="1"/>
      <w:marLeft w:val="0"/>
      <w:marRight w:val="0"/>
      <w:marTop w:val="0"/>
      <w:marBottom w:val="0"/>
      <w:divBdr>
        <w:top w:val="none" w:sz="0" w:space="0" w:color="auto"/>
        <w:left w:val="none" w:sz="0" w:space="0" w:color="auto"/>
        <w:bottom w:val="none" w:sz="0" w:space="0" w:color="auto"/>
        <w:right w:val="none" w:sz="0" w:space="0" w:color="auto"/>
      </w:divBdr>
    </w:div>
    <w:div w:id="1446384299">
      <w:bodyDiv w:val="1"/>
      <w:marLeft w:val="0"/>
      <w:marRight w:val="0"/>
      <w:marTop w:val="0"/>
      <w:marBottom w:val="0"/>
      <w:divBdr>
        <w:top w:val="none" w:sz="0" w:space="0" w:color="auto"/>
        <w:left w:val="none" w:sz="0" w:space="0" w:color="auto"/>
        <w:bottom w:val="none" w:sz="0" w:space="0" w:color="auto"/>
        <w:right w:val="none" w:sz="0" w:space="0" w:color="auto"/>
      </w:divBdr>
      <w:divsChild>
        <w:div w:id="469979748">
          <w:marLeft w:val="240"/>
          <w:marRight w:val="0"/>
          <w:marTop w:val="240"/>
          <w:marBottom w:val="240"/>
          <w:divBdr>
            <w:top w:val="none" w:sz="0" w:space="0" w:color="auto"/>
            <w:left w:val="none" w:sz="0" w:space="0" w:color="auto"/>
            <w:bottom w:val="none" w:sz="0" w:space="0" w:color="auto"/>
            <w:right w:val="none" w:sz="0" w:space="0" w:color="auto"/>
          </w:divBdr>
          <w:divsChild>
            <w:div w:id="1762096917">
              <w:marLeft w:val="0"/>
              <w:marRight w:val="0"/>
              <w:marTop w:val="0"/>
              <w:marBottom w:val="0"/>
              <w:divBdr>
                <w:top w:val="none" w:sz="0" w:space="0" w:color="auto"/>
                <w:left w:val="none" w:sz="0" w:space="0" w:color="auto"/>
                <w:bottom w:val="none" w:sz="0" w:space="0" w:color="auto"/>
                <w:right w:val="none" w:sz="0" w:space="0" w:color="auto"/>
              </w:divBdr>
              <w:divsChild>
                <w:div w:id="11896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041824">
      <w:bodyDiv w:val="1"/>
      <w:marLeft w:val="0"/>
      <w:marRight w:val="0"/>
      <w:marTop w:val="0"/>
      <w:marBottom w:val="0"/>
      <w:divBdr>
        <w:top w:val="none" w:sz="0" w:space="0" w:color="auto"/>
        <w:left w:val="none" w:sz="0" w:space="0" w:color="auto"/>
        <w:bottom w:val="none" w:sz="0" w:space="0" w:color="auto"/>
        <w:right w:val="none" w:sz="0" w:space="0" w:color="auto"/>
      </w:divBdr>
    </w:div>
    <w:div w:id="1631132910">
      <w:bodyDiv w:val="1"/>
      <w:marLeft w:val="0"/>
      <w:marRight w:val="0"/>
      <w:marTop w:val="0"/>
      <w:marBottom w:val="0"/>
      <w:divBdr>
        <w:top w:val="none" w:sz="0" w:space="0" w:color="auto"/>
        <w:left w:val="none" w:sz="0" w:space="0" w:color="auto"/>
        <w:bottom w:val="none" w:sz="0" w:space="0" w:color="auto"/>
        <w:right w:val="none" w:sz="0" w:space="0" w:color="auto"/>
      </w:divBdr>
    </w:div>
    <w:div w:id="1950313852">
      <w:bodyDiv w:val="1"/>
      <w:marLeft w:val="0"/>
      <w:marRight w:val="0"/>
      <w:marTop w:val="0"/>
      <w:marBottom w:val="0"/>
      <w:divBdr>
        <w:top w:val="none" w:sz="0" w:space="0" w:color="auto"/>
        <w:left w:val="none" w:sz="0" w:space="0" w:color="auto"/>
        <w:bottom w:val="none" w:sz="0" w:space="0" w:color="auto"/>
        <w:right w:val="none" w:sz="0" w:space="0" w:color="auto"/>
      </w:divBdr>
    </w:div>
    <w:div w:id="2017345996">
      <w:bodyDiv w:val="1"/>
      <w:marLeft w:val="0"/>
      <w:marRight w:val="0"/>
      <w:marTop w:val="0"/>
      <w:marBottom w:val="0"/>
      <w:divBdr>
        <w:top w:val="none" w:sz="0" w:space="0" w:color="auto"/>
        <w:left w:val="none" w:sz="0" w:space="0" w:color="auto"/>
        <w:bottom w:val="none" w:sz="0" w:space="0" w:color="auto"/>
        <w:right w:val="none" w:sz="0" w:space="0" w:color="auto"/>
      </w:divBdr>
    </w:div>
    <w:div w:id="2020039773">
      <w:bodyDiv w:val="1"/>
      <w:marLeft w:val="0"/>
      <w:marRight w:val="0"/>
      <w:marTop w:val="0"/>
      <w:marBottom w:val="0"/>
      <w:divBdr>
        <w:top w:val="none" w:sz="0" w:space="0" w:color="auto"/>
        <w:left w:val="none" w:sz="0" w:space="0" w:color="auto"/>
        <w:bottom w:val="none" w:sz="0" w:space="0" w:color="auto"/>
        <w:right w:val="none" w:sz="0" w:space="0" w:color="auto"/>
      </w:divBdr>
    </w:div>
    <w:div w:id="202566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8CF1C0-5A61-4811-A11C-5F6141026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852</Words>
  <Characters>4860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ИРО ПК</Company>
  <LinksUpToDate>false</LinksUpToDate>
  <CharactersWithSpaces>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Юрьевна</dc:creator>
  <cp:lastModifiedBy>Jakovleva-NG</cp:lastModifiedBy>
  <cp:revision>2</cp:revision>
  <dcterms:created xsi:type="dcterms:W3CDTF">2019-01-29T06:20:00Z</dcterms:created>
  <dcterms:modified xsi:type="dcterms:W3CDTF">2019-01-29T06:20:00Z</dcterms:modified>
</cp:coreProperties>
</file>