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8DF" w:rsidRPr="009E0AAA" w:rsidRDefault="00B94A65" w:rsidP="009E0AAA">
      <w:pPr>
        <w:jc w:val="both"/>
        <w:rPr>
          <w:rFonts w:ascii="Times New Roman" w:hAnsi="Times New Roman" w:cs="Times New Roman"/>
          <w:lang w:val="en-US"/>
        </w:rPr>
      </w:pPr>
      <w:r w:rsidRPr="009E0AAA">
        <w:rPr>
          <w:rFonts w:ascii="Times New Roman" w:hAnsi="Times New Roman" w:cs="Times New Roman"/>
          <w:lang w:val="en-US"/>
        </w:rPr>
        <w:t xml:space="preserve">“……Welcome to the Russian Museum of Decorative and Applied Arts. Its collections comprise about 40.000 exhibits, representing wood carving, painting on wood, weaving, pottery and porcelain, embroidery, lace, </w:t>
      </w:r>
      <w:proofErr w:type="spellStart"/>
      <w:r w:rsidRPr="009E0AAA">
        <w:rPr>
          <w:rFonts w:ascii="Times New Roman" w:hAnsi="Times New Roman" w:cs="Times New Roman"/>
          <w:lang w:val="en-US"/>
        </w:rPr>
        <w:t>finifit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E0AAA">
        <w:rPr>
          <w:rFonts w:ascii="Times New Roman" w:hAnsi="Times New Roman" w:cs="Times New Roman"/>
          <w:lang w:val="en-US"/>
        </w:rPr>
        <w:t>jewellery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, painted lacquer work and many other items from traditional Russian craft centers. Hand-carved and hand-painted figurines have always been popular. They were used as toys and for decoration. Here is a fine display of </w:t>
      </w:r>
      <w:proofErr w:type="spellStart"/>
      <w:r w:rsidRPr="009E0AAA">
        <w:rPr>
          <w:rFonts w:ascii="Times New Roman" w:hAnsi="Times New Roman" w:cs="Times New Roman"/>
          <w:lang w:val="en-US"/>
        </w:rPr>
        <w:t>birchbark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items from Northern Russia. The famous </w:t>
      </w:r>
      <w:proofErr w:type="spellStart"/>
      <w:r w:rsidRPr="009E0AAA">
        <w:rPr>
          <w:rFonts w:ascii="Times New Roman" w:hAnsi="Times New Roman" w:cs="Times New Roman"/>
          <w:lang w:val="en-US"/>
        </w:rPr>
        <w:t>Khokhloma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style is remarkable for its lavish patterns inspired by folk tableware. This style is distinguished by the characteristic gold background and fine brushwork.</w:t>
      </w:r>
    </w:p>
    <w:p w:rsidR="00B94A65" w:rsidRPr="009E0AAA" w:rsidRDefault="00B94A65" w:rsidP="009E0AAA">
      <w:pPr>
        <w:jc w:val="both"/>
        <w:rPr>
          <w:rFonts w:ascii="Times New Roman" w:hAnsi="Times New Roman" w:cs="Times New Roman"/>
          <w:lang w:val="en-US"/>
        </w:rPr>
      </w:pPr>
      <w:r w:rsidRPr="009E0AAA">
        <w:rPr>
          <w:rFonts w:ascii="Times New Roman" w:hAnsi="Times New Roman" w:cs="Times New Roman"/>
          <w:lang w:val="en-US"/>
        </w:rPr>
        <w:t xml:space="preserve">The museum`s large collection of Russian lace from Vologda, Yelets and </w:t>
      </w:r>
      <w:proofErr w:type="spellStart"/>
      <w:r w:rsidRPr="009E0AAA">
        <w:rPr>
          <w:rFonts w:ascii="Times New Roman" w:hAnsi="Times New Roman" w:cs="Times New Roman"/>
          <w:lang w:val="en-US"/>
        </w:rPr>
        <w:t>Mikhailov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is fascinating. Russian lace makers have won recognition at international fairs for their masterpieces. Here you can also admire Pavlov-</w:t>
      </w:r>
      <w:proofErr w:type="spellStart"/>
      <w:r w:rsidRPr="009E0AAA">
        <w:rPr>
          <w:rFonts w:ascii="Times New Roman" w:hAnsi="Times New Roman" w:cs="Times New Roman"/>
          <w:lang w:val="en-US"/>
        </w:rPr>
        <w:t>Posad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shawls. Shawls have always been an important of a Russian woman`s national costume. Although the originated in Kashmir, India, in the 18</w:t>
      </w:r>
      <w:r w:rsidRPr="009E0AAA">
        <w:rPr>
          <w:rFonts w:ascii="Times New Roman" w:hAnsi="Times New Roman" w:cs="Times New Roman"/>
          <w:vertAlign w:val="superscript"/>
          <w:lang w:val="en-US"/>
        </w:rPr>
        <w:t>th</w:t>
      </w:r>
      <w:r w:rsidRPr="009E0AAA">
        <w:rPr>
          <w:rFonts w:ascii="Times New Roman" w:hAnsi="Times New Roman" w:cs="Times New Roman"/>
          <w:lang w:val="en-US"/>
        </w:rPr>
        <w:t xml:space="preserve"> century, Russian manufacturers started using worsted weaving yarn and producing their own cloth.</w:t>
      </w:r>
    </w:p>
    <w:p w:rsidR="00F112E7" w:rsidRPr="009E0AAA" w:rsidRDefault="00B94A65" w:rsidP="009E0AAA">
      <w:pPr>
        <w:jc w:val="both"/>
        <w:rPr>
          <w:rFonts w:ascii="Times New Roman" w:hAnsi="Times New Roman" w:cs="Times New Roman"/>
          <w:lang w:val="en-US"/>
        </w:rPr>
      </w:pPr>
      <w:r w:rsidRPr="009E0AAA">
        <w:rPr>
          <w:rFonts w:ascii="Times New Roman" w:hAnsi="Times New Roman" w:cs="Times New Roman"/>
          <w:lang w:val="en-US"/>
        </w:rPr>
        <w:t xml:space="preserve">The pottery section displays a wide variety of shaped vessels and toys. The </w:t>
      </w:r>
      <w:proofErr w:type="spellStart"/>
      <w:r w:rsidRPr="009E0AAA">
        <w:rPr>
          <w:rFonts w:ascii="Times New Roman" w:hAnsi="Times New Roman" w:cs="Times New Roman"/>
          <w:lang w:val="en-US"/>
        </w:rPr>
        <w:t>Dymkovo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toys have extremely simple forms</w:t>
      </w:r>
      <w:r w:rsidR="00F112E7" w:rsidRPr="009E0AAA">
        <w:rPr>
          <w:rFonts w:ascii="Times New Roman" w:hAnsi="Times New Roman" w:cs="Times New Roman"/>
          <w:lang w:val="en-US"/>
        </w:rPr>
        <w:t xml:space="preserve">. They are painted in bright ornamental patterns against a white background. The tradition of </w:t>
      </w:r>
      <w:proofErr w:type="spellStart"/>
      <w:r w:rsidR="00F112E7" w:rsidRPr="009E0AAA">
        <w:rPr>
          <w:rFonts w:ascii="Times New Roman" w:hAnsi="Times New Roman" w:cs="Times New Roman"/>
          <w:lang w:val="en-US"/>
        </w:rPr>
        <w:t>Dymkovo</w:t>
      </w:r>
      <w:proofErr w:type="spellEnd"/>
      <w:r w:rsidR="00F112E7" w:rsidRPr="009E0AAA">
        <w:rPr>
          <w:rFonts w:ascii="Times New Roman" w:hAnsi="Times New Roman" w:cs="Times New Roman"/>
          <w:lang w:val="en-US"/>
        </w:rPr>
        <w:t xml:space="preserve"> comes to life in the figures of red-cheeked nannies and scenes of tea drinking and public merry-making. The display of pottery toys is complemented by those of </w:t>
      </w:r>
      <w:proofErr w:type="spellStart"/>
      <w:r w:rsidR="00F112E7" w:rsidRPr="009E0AAA">
        <w:rPr>
          <w:rFonts w:ascii="Times New Roman" w:hAnsi="Times New Roman" w:cs="Times New Roman"/>
          <w:lang w:val="en-US"/>
        </w:rPr>
        <w:t>Filimonovo</w:t>
      </w:r>
      <w:proofErr w:type="spellEnd"/>
      <w:r w:rsidR="00F112E7" w:rsidRPr="009E0AAA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="00F112E7" w:rsidRPr="009E0AAA">
        <w:rPr>
          <w:rFonts w:ascii="Times New Roman" w:hAnsi="Times New Roman" w:cs="Times New Roman"/>
          <w:lang w:val="en-US"/>
        </w:rPr>
        <w:t>Abramtsevo</w:t>
      </w:r>
      <w:proofErr w:type="spellEnd"/>
      <w:r w:rsidR="00F112E7" w:rsidRPr="009E0AAA">
        <w:rPr>
          <w:rFonts w:ascii="Times New Roman" w:hAnsi="Times New Roman" w:cs="Times New Roman"/>
          <w:lang w:val="en-US"/>
        </w:rPr>
        <w:t xml:space="preserve">. The </w:t>
      </w:r>
      <w:proofErr w:type="spellStart"/>
      <w:r w:rsidR="00F112E7" w:rsidRPr="009E0AAA">
        <w:rPr>
          <w:rFonts w:ascii="Times New Roman" w:hAnsi="Times New Roman" w:cs="Times New Roman"/>
          <w:lang w:val="en-US"/>
        </w:rPr>
        <w:t>Filimonovo</w:t>
      </w:r>
      <w:proofErr w:type="spellEnd"/>
      <w:r w:rsidR="00F112E7" w:rsidRPr="009E0AAA">
        <w:rPr>
          <w:rFonts w:ascii="Times New Roman" w:hAnsi="Times New Roman" w:cs="Times New Roman"/>
          <w:lang w:val="en-US"/>
        </w:rPr>
        <w:t xml:space="preserve"> toys have elongated shapes and are painted in green, yellow and blue stripes. The glazed toys from </w:t>
      </w:r>
      <w:proofErr w:type="spellStart"/>
      <w:r w:rsidR="00F112E7" w:rsidRPr="009E0AAA">
        <w:rPr>
          <w:rFonts w:ascii="Times New Roman" w:hAnsi="Times New Roman" w:cs="Times New Roman"/>
          <w:lang w:val="en-US"/>
        </w:rPr>
        <w:t>Abramtsevo</w:t>
      </w:r>
      <w:proofErr w:type="spellEnd"/>
      <w:r w:rsidR="00F112E7" w:rsidRPr="009E0AAA">
        <w:rPr>
          <w:rFonts w:ascii="Times New Roman" w:hAnsi="Times New Roman" w:cs="Times New Roman"/>
          <w:lang w:val="en-US"/>
        </w:rPr>
        <w:t xml:space="preserve"> have rather heavy primitive shapes.</w:t>
      </w:r>
    </w:p>
    <w:p w:rsidR="00F112E7" w:rsidRPr="009E0AAA" w:rsidRDefault="00F112E7" w:rsidP="009E0AAA">
      <w:pPr>
        <w:jc w:val="both"/>
        <w:rPr>
          <w:rFonts w:ascii="Times New Roman" w:hAnsi="Times New Roman" w:cs="Times New Roman"/>
          <w:lang w:val="en-US"/>
        </w:rPr>
      </w:pPr>
      <w:r w:rsidRPr="009E0AAA">
        <w:rPr>
          <w:rFonts w:ascii="Times New Roman" w:hAnsi="Times New Roman" w:cs="Times New Roman"/>
          <w:lang w:val="en-US"/>
        </w:rPr>
        <w:t xml:space="preserve">The painted </w:t>
      </w:r>
      <w:proofErr w:type="spellStart"/>
      <w:r w:rsidRPr="009E0AAA">
        <w:rPr>
          <w:rFonts w:ascii="Times New Roman" w:hAnsi="Times New Roman" w:cs="Times New Roman"/>
          <w:lang w:val="en-US"/>
        </w:rPr>
        <w:t>lacquerwork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section displays items from all the major craft centers: </w:t>
      </w:r>
      <w:proofErr w:type="spellStart"/>
      <w:r w:rsidRPr="009E0AAA">
        <w:rPr>
          <w:rFonts w:ascii="Times New Roman" w:hAnsi="Times New Roman" w:cs="Times New Roman"/>
          <w:lang w:val="en-US"/>
        </w:rPr>
        <w:t>Fedoskino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9E0AAA">
        <w:rPr>
          <w:rFonts w:ascii="Times New Roman" w:hAnsi="Times New Roman" w:cs="Times New Roman"/>
          <w:lang w:val="en-US"/>
        </w:rPr>
        <w:t>Palekh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Pr="009E0AAA">
        <w:rPr>
          <w:rFonts w:ascii="Times New Roman" w:hAnsi="Times New Roman" w:cs="Times New Roman"/>
          <w:lang w:val="en-US"/>
        </w:rPr>
        <w:t>Mstera</w:t>
      </w:r>
      <w:proofErr w:type="spellEnd"/>
      <w:r w:rsidRPr="009E0AAA">
        <w:rPr>
          <w:rFonts w:ascii="Times New Roman" w:hAnsi="Times New Roman" w:cs="Times New Roman"/>
          <w:lang w:val="en-US"/>
        </w:rPr>
        <w:t>. These items are well known all over the world. The tradition of lacquer-painting came to Russia from the West. The craftsmen carry on the tradition of miniature painting which dates back to the 18</w:t>
      </w:r>
      <w:r w:rsidRPr="009E0AAA">
        <w:rPr>
          <w:rFonts w:ascii="Times New Roman" w:hAnsi="Times New Roman" w:cs="Times New Roman"/>
          <w:vertAlign w:val="superscript"/>
          <w:lang w:val="en-US"/>
        </w:rPr>
        <w:t>th</w:t>
      </w:r>
      <w:r w:rsidRPr="009E0AAA">
        <w:rPr>
          <w:rFonts w:ascii="Times New Roman" w:hAnsi="Times New Roman" w:cs="Times New Roman"/>
          <w:lang w:val="en-US"/>
        </w:rPr>
        <w:t xml:space="preserve"> century. The items are painted in oil and to achieve a highly decorative effect, gold leaf, mother-of-pearl and metallic powder are used. </w:t>
      </w:r>
      <w:proofErr w:type="spellStart"/>
      <w:r w:rsidRPr="009E0AAA">
        <w:rPr>
          <w:rFonts w:ascii="Times New Roman" w:hAnsi="Times New Roman" w:cs="Times New Roman"/>
          <w:lang w:val="en-US"/>
        </w:rPr>
        <w:t>Palekh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articles are the most famous. </w:t>
      </w:r>
      <w:proofErr w:type="spellStart"/>
      <w:r w:rsidRPr="009E0AAA">
        <w:rPr>
          <w:rFonts w:ascii="Times New Roman" w:hAnsi="Times New Roman" w:cs="Times New Roman"/>
          <w:lang w:val="en-US"/>
        </w:rPr>
        <w:t>Palekh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craftsmen succeeded in developing a highly original painting style which includes a black background, gracefully silhouetted figures from Russian fairy tales, sophisticated </w:t>
      </w:r>
      <w:proofErr w:type="spellStart"/>
      <w:r w:rsidRPr="009E0AAA">
        <w:rPr>
          <w:rFonts w:ascii="Times New Roman" w:hAnsi="Times New Roman" w:cs="Times New Roman"/>
          <w:lang w:val="en-US"/>
        </w:rPr>
        <w:t>colour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schemes and exquisite ornamental patterns.</w:t>
      </w:r>
    </w:p>
    <w:p w:rsidR="00B94A65" w:rsidRPr="009E0AAA" w:rsidRDefault="00F112E7" w:rsidP="009E0AAA">
      <w:pPr>
        <w:jc w:val="both"/>
        <w:rPr>
          <w:rFonts w:ascii="Times New Roman" w:hAnsi="Times New Roman" w:cs="Times New Roman"/>
          <w:lang w:val="en-US"/>
        </w:rPr>
      </w:pPr>
      <w:r w:rsidRPr="009E0AAA">
        <w:rPr>
          <w:rFonts w:ascii="Times New Roman" w:hAnsi="Times New Roman" w:cs="Times New Roman"/>
          <w:lang w:val="en-US"/>
        </w:rPr>
        <w:t xml:space="preserve">Now let`s move to the second floor where you can see </w:t>
      </w:r>
      <w:proofErr w:type="spellStart"/>
      <w:r w:rsidRPr="009E0AAA">
        <w:rPr>
          <w:rFonts w:ascii="Times New Roman" w:hAnsi="Times New Roman" w:cs="Times New Roman"/>
          <w:lang w:val="en-US"/>
        </w:rPr>
        <w:t>Ghzel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porcelain, </w:t>
      </w:r>
      <w:proofErr w:type="spellStart"/>
      <w:r w:rsidRPr="009E0AAA">
        <w:rPr>
          <w:rFonts w:ascii="Times New Roman" w:hAnsi="Times New Roman" w:cs="Times New Roman"/>
          <w:lang w:val="en-US"/>
        </w:rPr>
        <w:t>finifit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9E0AAA">
        <w:rPr>
          <w:rFonts w:ascii="Times New Roman" w:hAnsi="Times New Roman" w:cs="Times New Roman"/>
          <w:lang w:val="en-US"/>
        </w:rPr>
        <w:t>jewellery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, nesting </w:t>
      </w:r>
      <w:proofErr w:type="spellStart"/>
      <w:r w:rsidRPr="009E0AAA">
        <w:rPr>
          <w:rFonts w:ascii="Times New Roman" w:hAnsi="Times New Roman" w:cs="Times New Roman"/>
          <w:lang w:val="en-US"/>
        </w:rPr>
        <w:t>Matryoshka</w:t>
      </w:r>
      <w:proofErr w:type="spellEnd"/>
      <w:r w:rsidRPr="009E0AAA">
        <w:rPr>
          <w:rFonts w:ascii="Times New Roman" w:hAnsi="Times New Roman" w:cs="Times New Roman"/>
          <w:lang w:val="en-US"/>
        </w:rPr>
        <w:t xml:space="preserve"> dolls and many other items….”</w:t>
      </w:r>
      <w:r w:rsidR="00B94A65" w:rsidRPr="009E0AAA">
        <w:rPr>
          <w:rFonts w:ascii="Times New Roman" w:hAnsi="Times New Roman" w:cs="Times New Roman"/>
          <w:lang w:val="en-US"/>
        </w:rPr>
        <w:t xml:space="preserve"> </w:t>
      </w:r>
    </w:p>
    <w:sectPr w:rsidR="00B94A65" w:rsidRPr="009E0AAA" w:rsidSect="00601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A65"/>
    <w:rsid w:val="006018DF"/>
    <w:rsid w:val="009E0AAA"/>
    <w:rsid w:val="00B94A65"/>
    <w:rsid w:val="00F11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</cp:revision>
  <dcterms:created xsi:type="dcterms:W3CDTF">2020-06-21T06:01:00Z</dcterms:created>
  <dcterms:modified xsi:type="dcterms:W3CDTF">2020-06-21T06:23:00Z</dcterms:modified>
</cp:coreProperties>
</file>