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5" w:rsidRPr="00BB48DA" w:rsidRDefault="00C66BC5" w:rsidP="00C66B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B48D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C66BC5" w:rsidRPr="00BB48DA" w:rsidRDefault="00C66BC5" w:rsidP="00C66B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B48DA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«Детский сад № 135»</w:t>
      </w:r>
    </w:p>
    <w:p w:rsidR="00C66BC5" w:rsidRPr="00BB48DA" w:rsidRDefault="00C66BC5" w:rsidP="00C66BC5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9D415F" w:rsidRDefault="009D415F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15F" w:rsidRDefault="009D415F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15F" w:rsidRDefault="009D415F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15F" w:rsidRDefault="009D415F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15F" w:rsidRDefault="009D415F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8DA" w:rsidRPr="00BB48DA" w:rsidRDefault="00BB48DA" w:rsidP="00BB48D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B48DA">
        <w:rPr>
          <w:rFonts w:ascii="Times New Roman" w:hAnsi="Times New Roman" w:cs="Times New Roman"/>
          <w:b/>
          <w:sz w:val="40"/>
          <w:szCs w:val="40"/>
        </w:rPr>
        <w:t xml:space="preserve">Проект «Дети и музыка» </w:t>
      </w:r>
    </w:p>
    <w:p w:rsidR="009D415F" w:rsidRDefault="009D415F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15F" w:rsidRDefault="009D415F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15F" w:rsidRDefault="009D415F" w:rsidP="00BB48D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8DA" w:rsidRDefault="00BB48DA" w:rsidP="00BB48D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8DA" w:rsidRDefault="00BB48DA" w:rsidP="00BB48D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8DA" w:rsidRDefault="00BB48DA" w:rsidP="00BB48D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8DA" w:rsidRDefault="00BB48DA" w:rsidP="00BB48D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8DA" w:rsidRDefault="00BB48DA" w:rsidP="00BB48D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8DA" w:rsidRDefault="00BB48DA" w:rsidP="00BB48D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8DA" w:rsidRDefault="00BB48DA" w:rsidP="00BB48D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8DA" w:rsidRDefault="00BB48DA" w:rsidP="00BB48D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8DA" w:rsidRDefault="00BB48DA" w:rsidP="00BB48D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48DA" w:rsidRPr="00FA09A9" w:rsidRDefault="00BB48DA" w:rsidP="00BB48D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09A9">
        <w:rPr>
          <w:rFonts w:ascii="Times New Roman" w:hAnsi="Times New Roman" w:cs="Times New Roman"/>
          <w:b/>
          <w:sz w:val="28"/>
          <w:szCs w:val="28"/>
        </w:rPr>
        <w:t>Автор-разработчик:</w:t>
      </w:r>
    </w:p>
    <w:p w:rsidR="00BB48DA" w:rsidRDefault="00BB48DA" w:rsidP="00BB48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Сазонова Елена Юрьевна</w:t>
      </w:r>
    </w:p>
    <w:p w:rsidR="00BB48DA" w:rsidRDefault="00BB48DA" w:rsidP="00BB48D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FA09A9" w:rsidRPr="00FA09A9" w:rsidRDefault="00FA09A9" w:rsidP="00FA09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hyperlink r:id="rId4" w:tgtFrame="_blank" w:history="1">
        <w:r w:rsidRPr="00FA09A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9082752754s@gmail.com</w:t>
        </w:r>
      </w:hyperlink>
    </w:p>
    <w:p w:rsidR="009D415F" w:rsidRDefault="009D415F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FA09A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F7" w:rsidRDefault="00642FF7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F7" w:rsidRDefault="00642FF7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9A9" w:rsidRDefault="00642FF7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A09A9">
        <w:rPr>
          <w:rFonts w:ascii="Times New Roman" w:hAnsi="Times New Roman" w:cs="Times New Roman"/>
          <w:b/>
          <w:sz w:val="28"/>
          <w:szCs w:val="28"/>
        </w:rPr>
        <w:t>ермь, 2018</w:t>
      </w:r>
    </w:p>
    <w:p w:rsidR="00642FF7" w:rsidRDefault="00642FF7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F7" w:rsidRDefault="00642FF7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D9" w:rsidRDefault="002A58D9" w:rsidP="002A5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«Дети и музыка» </w:t>
      </w:r>
    </w:p>
    <w:p w:rsidR="002A58D9" w:rsidRDefault="002A58D9" w:rsidP="002A5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sz w:val="28"/>
          <w:szCs w:val="28"/>
        </w:rPr>
        <w:t>: Сазонова Е. Ю. музыкальный руководитель</w:t>
      </w:r>
    </w:p>
    <w:p w:rsidR="002A58D9" w:rsidRDefault="002A58D9" w:rsidP="002A5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дети старшей и подготовительной группы, родители, </w:t>
      </w:r>
      <w:r w:rsidR="00EB206B">
        <w:rPr>
          <w:rFonts w:ascii="Times New Roman" w:hAnsi="Times New Roman" w:cs="Times New Roman"/>
          <w:sz w:val="28"/>
          <w:szCs w:val="28"/>
        </w:rPr>
        <w:t>воспитатели</w:t>
      </w:r>
      <w:r>
        <w:rPr>
          <w:rFonts w:ascii="Times New Roman" w:hAnsi="Times New Roman" w:cs="Times New Roman"/>
          <w:sz w:val="28"/>
          <w:szCs w:val="28"/>
        </w:rPr>
        <w:t>, музыкальный руководитель</w:t>
      </w:r>
      <w:r w:rsidR="00EB206B">
        <w:rPr>
          <w:rFonts w:ascii="Times New Roman" w:hAnsi="Times New Roman" w:cs="Times New Roman"/>
          <w:sz w:val="28"/>
          <w:szCs w:val="28"/>
        </w:rPr>
        <w:t>, логопед, психолог.</w:t>
      </w:r>
    </w:p>
    <w:p w:rsidR="002A58D9" w:rsidRDefault="002A58D9" w:rsidP="002A5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познавательно-творческий</w:t>
      </w:r>
    </w:p>
    <w:p w:rsidR="002A58D9" w:rsidRDefault="002A58D9" w:rsidP="002A5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выполнения проекта</w:t>
      </w:r>
      <w:r>
        <w:rPr>
          <w:rFonts w:ascii="Times New Roman" w:hAnsi="Times New Roman" w:cs="Times New Roman"/>
          <w:sz w:val="28"/>
          <w:szCs w:val="28"/>
        </w:rPr>
        <w:t>: 1 год, долгосрочный</w:t>
      </w:r>
    </w:p>
    <w:p w:rsidR="002A58D9" w:rsidRDefault="002A58D9" w:rsidP="002A5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База реализации проекта</w:t>
      </w:r>
      <w:r>
        <w:rPr>
          <w:rFonts w:ascii="Times New Roman" w:hAnsi="Times New Roman" w:cs="Times New Roman"/>
          <w:sz w:val="28"/>
          <w:szCs w:val="28"/>
        </w:rPr>
        <w:t>: МАДОУ «Детский сад № 135»</w:t>
      </w:r>
    </w:p>
    <w:p w:rsidR="002A58D9" w:rsidRDefault="002A58D9" w:rsidP="002A5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58D9" w:rsidRDefault="002A58D9" w:rsidP="002A5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Важнейшим видом деятельности ребёнка является восприятие музыки. Музыкальное восприятие – сложный, чувственный, поэтический процесс, наполненный глубокими внутренними переживаниями. Известный советский  композитор Д.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отмечал важность воспитания внимательного, понимающего слушателя с самого раннего детства. Аристотель полагал, что музыка способна воздействовать на душевное состояние слушателя. Определение музыки, как музыкотерапия, как фактора, благотворно влияющего на деятельность нервной системы, обозначено в трудах В. М. Бехтерева, Г. П. Шипулина, В.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О влиянии музыки на развитие эмоциональной сферы писал психолог и педагог, академик Б. М. Теплов.</w:t>
      </w:r>
    </w:p>
    <w:p w:rsidR="002A58D9" w:rsidRPr="007A6E6E" w:rsidRDefault="002A58D9" w:rsidP="002A5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большого количества праздников и развлечений в детском саду, различных конкурсов для детей мало времени уделяется слушанию музыки. На музыкальных занятиях, в свободное от занятий время педагоги готовят детей к </w:t>
      </w:r>
      <w:r w:rsidR="00384E82">
        <w:rPr>
          <w:rFonts w:ascii="Times New Roman" w:hAnsi="Times New Roman" w:cs="Times New Roman"/>
          <w:sz w:val="28"/>
          <w:szCs w:val="28"/>
        </w:rPr>
        <w:t>праздникам</w:t>
      </w:r>
      <w:r>
        <w:rPr>
          <w:rFonts w:ascii="Times New Roman" w:hAnsi="Times New Roman" w:cs="Times New Roman"/>
          <w:sz w:val="28"/>
          <w:szCs w:val="28"/>
        </w:rPr>
        <w:t>. Музыкальный руководитель разучивает с детьми много песен, танцевальных движений, театральные постановки</w:t>
      </w:r>
      <w:r w:rsidR="007A6E6E">
        <w:rPr>
          <w:rFonts w:ascii="Times New Roman" w:hAnsi="Times New Roman" w:cs="Times New Roman"/>
          <w:sz w:val="28"/>
          <w:szCs w:val="28"/>
        </w:rPr>
        <w:t>.</w:t>
      </w:r>
      <w:r w:rsidR="000D4224">
        <w:rPr>
          <w:rFonts w:ascii="Times New Roman" w:hAnsi="Times New Roman" w:cs="Times New Roman"/>
          <w:sz w:val="28"/>
          <w:szCs w:val="28"/>
        </w:rPr>
        <w:t xml:space="preserve"> Восприятие музыки – сложный процесс, требующий от ребёнка внимания, памяти, развитого мышления, знаний. Поэтому необходимо ребёнка научить разбираться в особенностях музыки. </w:t>
      </w:r>
      <w:r w:rsidR="00796388" w:rsidRPr="007A6E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 значимость данной проблемы, был разработан проект.</w:t>
      </w:r>
    </w:p>
    <w:p w:rsidR="002A58D9" w:rsidRDefault="002A58D9" w:rsidP="002A5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</w:t>
      </w:r>
      <w:r w:rsidR="00D81600">
        <w:rPr>
          <w:rFonts w:ascii="Times New Roman" w:hAnsi="Times New Roman" w:cs="Times New Roman"/>
          <w:sz w:val="28"/>
          <w:szCs w:val="28"/>
        </w:rPr>
        <w:t>тие</w:t>
      </w:r>
      <w:r>
        <w:rPr>
          <w:rFonts w:ascii="Times New Roman" w:hAnsi="Times New Roman" w:cs="Times New Roman"/>
          <w:sz w:val="28"/>
          <w:szCs w:val="28"/>
        </w:rPr>
        <w:t xml:space="preserve"> музыкальн</w:t>
      </w:r>
      <w:r w:rsidR="00D8160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D8160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ребёнка в процессе  восприятия</w:t>
      </w:r>
      <w:r w:rsidR="0058056A">
        <w:rPr>
          <w:rFonts w:ascii="Times New Roman" w:hAnsi="Times New Roman" w:cs="Times New Roman"/>
          <w:sz w:val="28"/>
          <w:szCs w:val="28"/>
        </w:rPr>
        <w:t xml:space="preserve"> музыки</w:t>
      </w:r>
    </w:p>
    <w:p w:rsidR="002A58D9" w:rsidRDefault="002A58D9" w:rsidP="002A58D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58D9" w:rsidRDefault="002A58D9" w:rsidP="002A5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1.Расширять и обобщать музыкально-слуховой опыт детей, их представления о музыкальной культуре на основе синтеза искусств (музыка-поэзия-живопись)</w:t>
      </w:r>
    </w:p>
    <w:p w:rsidR="002A58D9" w:rsidRDefault="002A58D9" w:rsidP="002A58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2.Развивать слуховое внимание и музыкальную память ребёнка</w:t>
      </w:r>
    </w:p>
    <w:p w:rsidR="002A58D9" w:rsidRDefault="002A58D9" w:rsidP="002A58D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58D9" w:rsidRDefault="002A58D9" w:rsidP="002A58D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58D9" w:rsidRDefault="002A58D9" w:rsidP="002A58D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D9" w:rsidRDefault="002A58D9" w:rsidP="002A58D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D9" w:rsidRDefault="002A58D9" w:rsidP="002A58D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D9" w:rsidRDefault="002A58D9" w:rsidP="002A58D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00" w:rsidRDefault="00D81600" w:rsidP="002A58D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00" w:rsidRDefault="00D81600" w:rsidP="002A58D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00" w:rsidRDefault="00D81600" w:rsidP="002A58D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00" w:rsidRDefault="00D81600" w:rsidP="002A58D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600" w:rsidRDefault="00D81600" w:rsidP="002A58D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D9" w:rsidRDefault="002A58D9" w:rsidP="002A58D9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</w:t>
      </w:r>
    </w:p>
    <w:p w:rsidR="002A58D9" w:rsidRDefault="002A58D9" w:rsidP="002A58D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5079"/>
        <w:gridCol w:w="2126"/>
        <w:gridCol w:w="2400"/>
      </w:tblGrid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Фронтальные, индивидуальные, тематические, доминантные, нетрадиционные занятия с детьми по программе «Ладушки» (авторы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 w:rsidP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</w:t>
            </w:r>
            <w:r w:rsidR="00290C1B">
              <w:rPr>
                <w:rFonts w:ascii="Times New Roman" w:hAnsi="Times New Roman" w:cs="Times New Roman"/>
                <w:sz w:val="28"/>
                <w:szCs w:val="28"/>
              </w:rPr>
              <w:t>кальный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290C1B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 минут с музыкой» - слушание музыки перед дневным сном с целью релаксации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90C1B" w:rsidRDefault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 w:rsidP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Концерты ДШИ</w:t>
            </w:r>
            <w:r w:rsidR="00290C1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13: знакомство с тембрами музыкальных инструментов, способами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воспитания культуры слушания музыки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A58D9">
              <w:rPr>
                <w:rFonts w:ascii="Times New Roman" w:hAnsi="Times New Roman" w:cs="Times New Roman"/>
                <w:sz w:val="28"/>
                <w:szCs w:val="28"/>
              </w:rPr>
              <w:t>едагоги и дети ДШИ</w:t>
            </w:r>
            <w:r w:rsidR="009D415F">
              <w:rPr>
                <w:rFonts w:ascii="Times New Roman" w:hAnsi="Times New Roman" w:cs="Times New Roman"/>
                <w:sz w:val="28"/>
                <w:szCs w:val="28"/>
              </w:rPr>
              <w:t xml:space="preserve"> № 13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гостиные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1B" w:rsidRDefault="00290C1B" w:rsidP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A58D9" w:rsidRDefault="00290C1B" w:rsidP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театров (знакомство с жанрами оперы и балета)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1B" w:rsidRDefault="00290C1B" w:rsidP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A58D9" w:rsidRDefault="00290C1B" w:rsidP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  <w:r w:rsidR="002A58D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за кулисы театра оперы и балета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1B" w:rsidRDefault="00290C1B" w:rsidP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A58D9" w:rsidRDefault="00290C1B" w:rsidP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родители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программы с детьми по разделу «Восприятие музыки»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1B" w:rsidRDefault="00290C1B" w:rsidP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2A58D9" w:rsidRDefault="00290C1B" w:rsidP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BC31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Фонограммы (видео)</w:t>
            </w:r>
            <w:r w:rsidR="002A58D9"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классических музыкальных произведений для домашней детской фонотеки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новым произведением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 w:rsidP="00290C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r w:rsidR="00290C1B">
              <w:rPr>
                <w:rFonts w:ascii="Times New Roman" w:hAnsi="Times New Roman" w:cs="Times New Roman"/>
                <w:sz w:val="28"/>
                <w:szCs w:val="28"/>
              </w:rPr>
              <w:t>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290C1B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 «Мы рисуем музыку»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 w:rsidP="00BC31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календарному плану муз</w:t>
            </w:r>
            <w:r w:rsidR="00BC31C1">
              <w:rPr>
                <w:rFonts w:ascii="Times New Roman" w:hAnsi="Times New Roman" w:cs="Times New Roman"/>
                <w:sz w:val="28"/>
                <w:szCs w:val="28"/>
              </w:rPr>
              <w:t>ыкального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BC31C1">
              <w:rPr>
                <w:rFonts w:ascii="Times New Roman" w:hAnsi="Times New Roman" w:cs="Times New Roman"/>
                <w:sz w:val="28"/>
                <w:szCs w:val="28"/>
              </w:rPr>
              <w:t>оводителя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 w:rsidP="00BC31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</w:t>
            </w:r>
            <w:r w:rsidR="00BC31C1">
              <w:rPr>
                <w:rFonts w:ascii="Times New Roman" w:hAnsi="Times New Roman" w:cs="Times New Roman"/>
                <w:sz w:val="28"/>
                <w:szCs w:val="28"/>
              </w:rPr>
              <w:t>кальный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BC31C1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логопедом «Подбери признаки к музыке»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надобности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 w:rsidP="00BC31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Логопед, муз</w:t>
            </w:r>
            <w:r w:rsidR="00BC31C1">
              <w:rPr>
                <w:rFonts w:ascii="Times New Roman" w:hAnsi="Times New Roman" w:cs="Times New Roman"/>
                <w:sz w:val="28"/>
                <w:szCs w:val="28"/>
              </w:rPr>
              <w:t>ыкальный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BC31C1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с целью коррекционной работы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 w:rsidP="00BC31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Психолог, муз</w:t>
            </w:r>
            <w:r w:rsidR="00BC31C1">
              <w:rPr>
                <w:rFonts w:ascii="Times New Roman" w:hAnsi="Times New Roman" w:cs="Times New Roman"/>
                <w:sz w:val="28"/>
                <w:szCs w:val="28"/>
              </w:rPr>
              <w:t>ыкальный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="00BC31C1">
              <w:rPr>
                <w:rFonts w:ascii="Times New Roman" w:hAnsi="Times New Roman" w:cs="Times New Roman"/>
                <w:sz w:val="28"/>
                <w:szCs w:val="28"/>
              </w:rPr>
              <w:t>оводитель</w:t>
            </w:r>
          </w:p>
        </w:tc>
      </w:tr>
      <w:tr w:rsidR="002A58D9" w:rsidTr="002A58D9"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психолога с детьми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диагностики социальных и психологических изменений в развитии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</w:tbl>
    <w:p w:rsidR="002A58D9" w:rsidRDefault="002A58D9" w:rsidP="002A58D9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58D9" w:rsidRDefault="002A58D9" w:rsidP="002A58D9">
      <w:pPr>
        <w:pStyle w:val="1"/>
        <w:rPr>
          <w:szCs w:val="28"/>
        </w:rPr>
      </w:pPr>
    </w:p>
    <w:p w:rsidR="002A58D9" w:rsidRDefault="002A58D9" w:rsidP="002A58D9">
      <w:pPr>
        <w:pStyle w:val="1"/>
        <w:rPr>
          <w:szCs w:val="28"/>
        </w:rPr>
      </w:pPr>
      <w:r>
        <w:rPr>
          <w:szCs w:val="28"/>
        </w:rPr>
        <w:t>План работы «Музыкальной гостиной»</w:t>
      </w:r>
    </w:p>
    <w:p w:rsidR="002A58D9" w:rsidRDefault="002A58D9" w:rsidP="002A5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старшей группы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3970"/>
        <w:gridCol w:w="4785"/>
      </w:tblGrid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2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2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Программное содержание 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Балет-сказка П.И. Чайковского «Лебединое озеро» (сб. «Сказка в музыке»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музыкой балета     П.</w:t>
            </w:r>
            <w:r w:rsidR="00BC31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Чайковского, с сюжетом сказки, положенной в основу произведения. Учить детей чувствовать характер музыки. Формировать тембровый слух, различать средства музыкальной выразительности.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звуками «Осенний калейдоскоп»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Бом!»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красоте и богатству звуков окружающей природы; развивать тонкость и остроту тембрового слуха, слуховое воображение; способствовать установлению связей между слуховыми, зрительными, тактильными и мускульными ощущениями.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гномов»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«Музыкальная палитра»  № 4,</w:t>
            </w:r>
          </w:p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2004 г.).</w:t>
            </w:r>
            <w:proofErr w:type="gram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вокально-певческих навыков. Развитие внимания. Воспитание любви к музыке и пению.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Балет-сказка П.И. Чайковского «Щелкунчик» (сб. «Сказка в музыке»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О.П.Радынова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музыкой балета, с сюжетом сказки. Учить различать характер пьес, средства музыкальной выразительности. Формировать тембровый слух детей.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звуками «Снежная сказка»</w:t>
            </w:r>
          </w:p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сб. «Бим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Бом!»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Привлечь внимание детей к особой красоте зимних звуков природы. Развивать способность к образным и свободным импровизациям,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тембровый слух, чувство ритма, воображение, ассоциативное мышление.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«На балу у Золушки»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палитра» № 5, 2005г.).</w:t>
            </w:r>
            <w:proofErr w:type="gram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Углубить представление детей о жанре танца, взаимосвязи музыки и цвета. Развивать воображение, желание и способность высказываться о музыке. Помочь ребенку почувствовать красоту души Золушки.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«Приключения Черепахи»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палитра» № 6, 2005г.).</w:t>
            </w:r>
            <w:proofErr w:type="gram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музыкальности; двигательных качеств и умений; творческих способностей, потребности самовыражения в движении под музыку; развитие и тренировка психических процессов; развитие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нравственно-каммуникативных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 личности.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звуками «Солнечная капель»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Бом!»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детей слышать «музыку природы»; учить находить способы перевода речевого звукоподражания в музыкальные звуки; развивать слуховое воображение.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Балет-сказка П.И. Чайковского «Спящая красавица»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в музыке»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сюжетом сказки, музыкой вступления, в которой сопоставляются образы добра и зла, лежащие в основе драматургии балета. Познакомить детей с музыкальными образами сказочных персонажей. Учить различать изобразительность музыки. Побуждать детей к активному восприятию музыки, передаче характера сказочных персонажей в движениях, инсценировках.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«Природа и животные»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А.И. Буренина).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интереса и любви к музыке, развитие способности передавать в пластике музыкальный образ, развитие умений сочинять несложные плясовые движения и их комбинации, развитие и тренировка психических процессов и нравственно-коммуникативных качеств личности.</w:t>
            </w:r>
          </w:p>
        </w:tc>
      </w:tr>
    </w:tbl>
    <w:p w:rsidR="002A58D9" w:rsidRDefault="002A58D9" w:rsidP="002A58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8D9" w:rsidRDefault="002A58D9" w:rsidP="002A58D9">
      <w:pPr>
        <w:pStyle w:val="1"/>
        <w:tabs>
          <w:tab w:val="left" w:pos="1770"/>
          <w:tab w:val="center" w:pos="4677"/>
        </w:tabs>
        <w:jc w:val="left"/>
        <w:rPr>
          <w:szCs w:val="28"/>
        </w:rPr>
      </w:pPr>
      <w:r>
        <w:rPr>
          <w:szCs w:val="28"/>
        </w:rPr>
        <w:tab/>
      </w:r>
    </w:p>
    <w:p w:rsidR="002A58D9" w:rsidRDefault="002A58D9" w:rsidP="002A58D9">
      <w:pPr>
        <w:pStyle w:val="1"/>
        <w:tabs>
          <w:tab w:val="left" w:pos="1770"/>
          <w:tab w:val="center" w:pos="4677"/>
        </w:tabs>
        <w:jc w:val="left"/>
        <w:rPr>
          <w:szCs w:val="28"/>
        </w:rPr>
      </w:pPr>
      <w:r>
        <w:rPr>
          <w:szCs w:val="28"/>
        </w:rPr>
        <w:tab/>
        <w:t>План работы «Музыкальной гостиной»</w:t>
      </w:r>
    </w:p>
    <w:p w:rsidR="002A58D9" w:rsidRDefault="002A58D9" w:rsidP="002A5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5"/>
        <w:gridCol w:w="4112"/>
        <w:gridCol w:w="4643"/>
      </w:tblGrid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Месяц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2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pStyle w:val="2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Программное содержание 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звуками «Деревянные истории»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Бом!»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деревянными детскими инструментами и предметами игры на них; привлечь их внимание к богатству и разнообразному миру звуков, издаваемых деревянными предметами и музыкальными инструментами. Развивать тонкость и чуткость тембрового слуха, фантазию и изобретательность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звукотворчестве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ассоциативное мышление и воображение. Учить выразительно, использовать деревянные звуки, соотносить образ и исполнительский прием.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тумане»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палитра» № 3, 2003 г.).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эмоциональной отзывчивости на музыку. Развитие песенного и танцевального творчества.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беседа-концерт «Колыбельная»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Слушаем музыку»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жанр колыбельной в инструментальной и вокальной музыке, средства музыкальной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выразительности, свойственные ему. Дать детям представление о разновидностях колыбельных, исполняемых оркестром.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звуками «Металлическая фантазия»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Бом!»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звуками, издаваемыми металлическими предметами и инструментами, развивать фантазию, воображение; развивать темброво-ритмический и интонационный слух, учить пользоваться переменной динамикой, соотнося при этом различные образы.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беседа-концерт «Вальс»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Слушаем музыку»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детей о жанре вальса. Различать характер контрастных вальсов и передавать его в движении.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дудочка»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«Музыкальная палитра» № 1, 2000г.).</w:t>
            </w:r>
            <w:proofErr w:type="gram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музыкальной культуре русского народа, научить их различать музыкальные инструменты. Развивать речь, память, активный и пассивный словарь.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звуками «Стеклянное королевство»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Бом!»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особому качеству и красоте стеклянных звуков, дать им качественные определения; побуждать к образным и свободным импровизациям с предметами из стекла и музыкальными инструментами; учить соотносить стеклянные звуки с некоторыми эмоциональными состояниями; развивать тембровый слух, чувство ритма, воображение, ассоциативное мышление.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беседа-концерт «Марш»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Слушаем музыку»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Различать характер трех контрастных маршей, средства музыкальной выразительности (темп, динамику, регистр).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Д.Д. Шостакович «Танцы кукол»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Песня, танец, марш» О.П.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о композиторе Д.Д. Шостаковиче. Учить различать оттенки настроений, передавать характер музыки в движениях. Побуждать оркестровать пьесы, соотносить характер музыки с тембрами музыкальных инструментов. Познакомить с инструментальным жанром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музыки-романс, сравнить романс с пьесами танцевальных жанров.</w:t>
            </w:r>
          </w:p>
        </w:tc>
      </w:tr>
      <w:tr w:rsidR="002A58D9" w:rsidTr="002A58D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звуками «Бумажный карнавал» (сб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Бом!»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Т.Э.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8D9" w:rsidRDefault="002A58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шуршащими звуками, предметами и музыкальными инструментами, их шуршанием; развивать тонкость тембрового слуха, способность слышать красоту тонких шуршащих и шелестящих звучаний; развивать способность к элементарной импровизации, звуковую фантазию, ассоциативное мышление, интуитивное понимание смысла выразительных средств музыки.</w:t>
            </w:r>
          </w:p>
        </w:tc>
      </w:tr>
    </w:tbl>
    <w:p w:rsidR="002A58D9" w:rsidRDefault="007A6E6E" w:rsidP="002A58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</w:t>
      </w:r>
      <w:r w:rsidR="00E531B0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6E6E" w:rsidRDefault="00E531B0" w:rsidP="007A6E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7A6E6E">
        <w:rPr>
          <w:rFonts w:ascii="Times New Roman" w:hAnsi="Times New Roman" w:cs="Times New Roman"/>
          <w:sz w:val="28"/>
          <w:szCs w:val="28"/>
        </w:rPr>
        <w:t>акопление запаса музыкальных впечатлений</w:t>
      </w:r>
    </w:p>
    <w:p w:rsidR="007A6E6E" w:rsidRDefault="00E531B0" w:rsidP="007A6E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A6E6E">
        <w:rPr>
          <w:rFonts w:ascii="Times New Roman" w:hAnsi="Times New Roman" w:cs="Times New Roman"/>
          <w:sz w:val="28"/>
          <w:szCs w:val="28"/>
        </w:rPr>
        <w:t>риобретение творческого опыта</w:t>
      </w:r>
    </w:p>
    <w:p w:rsidR="007A6E6E" w:rsidRDefault="00E531B0" w:rsidP="007A6E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A6E6E">
        <w:rPr>
          <w:rFonts w:ascii="Times New Roman" w:hAnsi="Times New Roman" w:cs="Times New Roman"/>
          <w:sz w:val="28"/>
          <w:szCs w:val="28"/>
        </w:rPr>
        <w:t xml:space="preserve">олучение возможности выражения эмоций от встречи с музыкой (эмоциональный отклик на музыку) </w:t>
      </w:r>
    </w:p>
    <w:p w:rsidR="00D81600" w:rsidRDefault="00D81600" w:rsidP="007A6E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1600" w:rsidRDefault="00D81600" w:rsidP="007A6E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проекта:</w:t>
      </w:r>
    </w:p>
    <w:p w:rsidR="007A6E6E" w:rsidRDefault="00D81600" w:rsidP="00D816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болезнь педагога</w:t>
      </w:r>
    </w:p>
    <w:p w:rsidR="007A6E6E" w:rsidRDefault="007A6E6E" w:rsidP="002A5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8D9" w:rsidRDefault="002A58D9" w:rsidP="002A5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A58D9" w:rsidRDefault="002A58D9" w:rsidP="002A5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58D9" w:rsidRDefault="002A58D9" w:rsidP="002A5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Ветлугина Н.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Теория и методика музыкального воспитания в детском саду. - М.: Просвещение, 1983. - 255 с.</w:t>
      </w:r>
    </w:p>
    <w:p w:rsidR="002A58D9" w:rsidRDefault="002A58D9" w:rsidP="002A5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Ю. Мы играем, рисуем и поём. Интегрированные занятия для детей 5-7 лет. – М.: Изд. «Скрипторий 2003», 2009.</w:t>
      </w:r>
    </w:p>
    <w:p w:rsidR="002A58D9" w:rsidRDefault="002A58D9" w:rsidP="002A58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Проектный метод в деятельности дошкольного учреждения: Пособие для руководителей и практических работников ДОУ /авт.-сост. Л. С. Киселёва, Т. А. Данилина, Т.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 Б. Зуйкова. - М.: АРКТИ, 2003. </w:t>
      </w:r>
    </w:p>
    <w:p w:rsidR="00E00FC3" w:rsidRDefault="00E00FC3"/>
    <w:sectPr w:rsidR="00E00FC3" w:rsidSect="008F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C0D"/>
    <w:rsid w:val="000D4224"/>
    <w:rsid w:val="00194E62"/>
    <w:rsid w:val="00290C1B"/>
    <w:rsid w:val="002A58D9"/>
    <w:rsid w:val="00384E82"/>
    <w:rsid w:val="003E2C1C"/>
    <w:rsid w:val="0058056A"/>
    <w:rsid w:val="00642FF7"/>
    <w:rsid w:val="00796388"/>
    <w:rsid w:val="007A6E6E"/>
    <w:rsid w:val="008E1E05"/>
    <w:rsid w:val="008F6FF2"/>
    <w:rsid w:val="009D415F"/>
    <w:rsid w:val="00A27944"/>
    <w:rsid w:val="00BB48DA"/>
    <w:rsid w:val="00BC31C1"/>
    <w:rsid w:val="00C66BC5"/>
    <w:rsid w:val="00CF3A5D"/>
    <w:rsid w:val="00D81600"/>
    <w:rsid w:val="00E00FC3"/>
    <w:rsid w:val="00E531B0"/>
    <w:rsid w:val="00EB206B"/>
    <w:rsid w:val="00FA09A9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D9"/>
  </w:style>
  <w:style w:type="paragraph" w:styleId="1">
    <w:name w:val="heading 1"/>
    <w:basedOn w:val="a"/>
    <w:next w:val="a"/>
    <w:link w:val="10"/>
    <w:qFormat/>
    <w:rsid w:val="002A58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A58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A58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58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58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2A58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58D9"/>
    <w:pPr>
      <w:ind w:left="720"/>
      <w:contextualSpacing/>
    </w:pPr>
  </w:style>
  <w:style w:type="table" w:styleId="a5">
    <w:name w:val="Table Grid"/>
    <w:basedOn w:val="a1"/>
    <w:uiPriority w:val="59"/>
    <w:rsid w:val="002A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F3A5D"/>
    <w:rPr>
      <w:b/>
      <w:bCs/>
    </w:rPr>
  </w:style>
  <w:style w:type="character" w:styleId="a7">
    <w:name w:val="Hyperlink"/>
    <w:basedOn w:val="a0"/>
    <w:uiPriority w:val="99"/>
    <w:semiHidden/>
    <w:unhideWhenUsed/>
    <w:rsid w:val="00FA09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D9"/>
  </w:style>
  <w:style w:type="paragraph" w:styleId="1">
    <w:name w:val="heading 1"/>
    <w:basedOn w:val="a"/>
    <w:next w:val="a"/>
    <w:link w:val="10"/>
    <w:qFormat/>
    <w:rsid w:val="002A58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A58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A58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58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58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2A58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A58D9"/>
    <w:pPr>
      <w:ind w:left="720"/>
      <w:contextualSpacing/>
    </w:pPr>
  </w:style>
  <w:style w:type="table" w:styleId="a5">
    <w:name w:val="Table Grid"/>
    <w:basedOn w:val="a1"/>
    <w:uiPriority w:val="59"/>
    <w:rsid w:val="002A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F3A5D"/>
    <w:rPr>
      <w:b/>
      <w:bCs/>
    </w:rPr>
  </w:style>
  <w:style w:type="character" w:styleId="a7">
    <w:name w:val="Hyperlink"/>
    <w:basedOn w:val="a0"/>
    <w:uiPriority w:val="99"/>
    <w:semiHidden/>
    <w:unhideWhenUsed/>
    <w:rsid w:val="00FA0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082752754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Admin</cp:lastModifiedBy>
  <cp:revision>11</cp:revision>
  <dcterms:created xsi:type="dcterms:W3CDTF">2018-09-10T07:43:00Z</dcterms:created>
  <dcterms:modified xsi:type="dcterms:W3CDTF">2018-11-12T21:41:00Z</dcterms:modified>
</cp:coreProperties>
</file>