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Разработка учебного занятия 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Страны Восточной Азии. Китай."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Автор: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Мухаметзянова Марина Сергеевна, учитель географии МОУ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Еловская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Используемый УМК: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А.П. Кузнецов, Л.Е. Савельева, В.П. Дронов География. Земля и люди. 7 класс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Тип урока: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 открытия нового знания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Современные образовательные технологии: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технология смыслового чтения, технология развития критического мышления, технология групповой работы.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Деятельностная 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формирование умений работать с текстовой и картографической информацией и представлять полученные знания в различных формах.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Содержательная 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закрепление понятий и алгоритмов описания географического положения, особенностей природы, населения и хозяйства на примере Китая.</w:t>
      </w:r>
    </w:p>
    <w:p>
      <w:pPr>
        <w:spacing w:before="24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понятия и термины: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географическое положение, рельеф, климат, внутренние воды, природные зоны, численность населения, естественный прирост, размещение населения, хозяйственная деятельность.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Мультимедийный проектор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Видеофрагмент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Карта Азии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Учебник и атлас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Раздаточный материал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Личностные: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8"/>
        </w:numPr>
        <w:spacing w:before="0" w:after="0" w:line="276"/>
        <w:ind w:right="0" w:left="0" w:firstLine="8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ценностного отношения к природе и культуре другой страны,</w:t>
      </w:r>
    </w:p>
    <w:p>
      <w:pPr>
        <w:numPr>
          <w:ilvl w:val="0"/>
          <w:numId w:val="8"/>
        </w:numPr>
        <w:spacing w:before="0" w:after="0" w:line="276"/>
        <w:ind w:right="0" w:left="0" w:firstLine="8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задач.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Метапредметные: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Познавательные действия: </w:t>
      </w:r>
    </w:p>
    <w:p>
      <w:pPr>
        <w:numPr>
          <w:ilvl w:val="0"/>
          <w:numId w:val="10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выявлять, характеризовать существенные признаки, устанавливать причинно-следственные связи при изучении особенностей природы, населения и хозяйства отдельных территорий, </w:t>
      </w:r>
    </w:p>
    <w:p>
      <w:pPr>
        <w:numPr>
          <w:ilvl w:val="0"/>
          <w:numId w:val="10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географические вопросы как исследовательский инструмент познания;</w:t>
      </w:r>
    </w:p>
    <w:p>
      <w:pPr>
        <w:numPr>
          <w:ilvl w:val="0"/>
          <w:numId w:val="10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проводить по плану несложное географическое исследование;</w:t>
      </w:r>
    </w:p>
    <w:p>
      <w:pPr>
        <w:numPr>
          <w:ilvl w:val="0"/>
          <w:numId w:val="10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выбирать, анализировать и интерпретировать географическую информацию различных видов и форм представления,</w:t>
      </w:r>
    </w:p>
    <w:p>
      <w:pPr>
        <w:numPr>
          <w:ilvl w:val="0"/>
          <w:numId w:val="10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систематизировать географическую информацию в разных формах;</w:t>
      </w:r>
    </w:p>
    <w:p>
      <w:pPr>
        <w:numPr>
          <w:ilvl w:val="0"/>
          <w:numId w:val="10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 формулировать обобщения и выводы по результатам проведенного исследования;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Коммуникативные действия:</w:t>
      </w:r>
    </w:p>
    <w:p>
      <w:pPr>
        <w:numPr>
          <w:ilvl w:val="0"/>
          <w:numId w:val="12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принимать цель совместной деятельности при выполнении учебной задачи, коллективно строить действия по ее достижению;</w:t>
      </w:r>
    </w:p>
    <w:p>
      <w:pPr>
        <w:numPr>
          <w:ilvl w:val="0"/>
          <w:numId w:val="12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планировать организацию совместной работы, участвовать в групповых формах работы;</w:t>
      </w:r>
    </w:p>
    <w:p>
      <w:pPr>
        <w:numPr>
          <w:ilvl w:val="0"/>
          <w:numId w:val="12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публично представлять результаты выполненного исследования;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Регулятивные действия:</w:t>
      </w:r>
    </w:p>
    <w:p>
      <w:pPr>
        <w:numPr>
          <w:ilvl w:val="0"/>
          <w:numId w:val="14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владеть способами самоконтроля и рефлексии;</w:t>
      </w:r>
    </w:p>
    <w:p>
      <w:pPr>
        <w:numPr>
          <w:ilvl w:val="0"/>
          <w:numId w:val="14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давать оценку приобретенному опыту;</w:t>
      </w:r>
    </w:p>
    <w:p>
      <w:pPr>
        <w:numPr>
          <w:ilvl w:val="0"/>
          <w:numId w:val="14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оценивать соответствие результата цели и условиям,</w:t>
      </w:r>
    </w:p>
    <w:p>
      <w:pPr>
        <w:numPr>
          <w:ilvl w:val="0"/>
          <w:numId w:val="14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осознанно относиться к другому человеку, его мнению.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Предметные: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16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выявлять взаимосвязи между компонентами природы в пределах одной страны с использованием различных источников географической информации;</w:t>
      </w:r>
    </w:p>
    <w:p>
      <w:pPr>
        <w:numPr>
          <w:ilvl w:val="0"/>
          <w:numId w:val="16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описывать по карте географическое положение Китая;</w:t>
      </w:r>
    </w:p>
    <w:p>
      <w:pPr>
        <w:numPr>
          <w:ilvl w:val="0"/>
          <w:numId w:val="16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объяснять особенности компонентов природных комплексов, населения и хозяйства Китая;</w:t>
      </w:r>
    </w:p>
    <w:p>
      <w:pPr>
        <w:numPr>
          <w:ilvl w:val="0"/>
          <w:numId w:val="16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выбирать и использовать источники географической информации, необходимые для изучения особенностей природы, населения и хозяйства Китая;</w:t>
      </w:r>
    </w:p>
    <w:p>
      <w:pPr>
        <w:numPr>
          <w:ilvl w:val="0"/>
          <w:numId w:val="16"/>
        </w:numPr>
        <w:spacing w:before="0" w:after="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интегрировать и интерпретировать информацию об особенностях природы и населения Китая, представленную в одном или нескольких источниках информации.</w:t>
      </w:r>
    </w:p>
    <w:p>
      <w:pPr>
        <w:spacing w:before="0" w:after="0" w:line="276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Сценарий урока.</w:t>
      </w:r>
    </w:p>
    <w:p>
      <w:pPr>
        <w:numPr>
          <w:ilvl w:val="0"/>
          <w:numId w:val="19"/>
        </w:numPr>
        <w:spacing w:before="0" w:after="200" w:line="276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Организационно-мотивационный этап.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Добрый день! Садитесь. 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мне попались в руки материалы одной экспедиции. Просмотрев данные материалы, я сделала вывод, что экспедиция не закончена. Отсутствует итоговый отчет о результатах экспедиции. Я вам предлагаю завершить начатое дело. Согласны?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начала посмотрим видеофрагмент, чтобы понять, что мы будем исследовать.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Видеофрагмент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Азия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Мир назначения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вы увидели в видеофрагменте? Какую часть мира мы начинаем изучать? 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Ответ учащихся: Природу и страны Азии.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Этап актуализация опорных знаний и постановки учебной задачи.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ассоциации у вас возникают при упоминании Азии?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страны находятся в Азии?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Кроме видеофрагмента в материалах экспедиции есть описания, заметки, зарисовки, таблицы. Как мы будем строить свою работу с данными материалами? Что мы должны сделать?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Обучающиеся формулируют задачи на урок: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изучить имеющуюся информацию.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представить ее в требуемом формате,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найти недостающую информацию, используя другие источники,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рассказать о результатах своей работы классу. 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Предлагаю разбиться на команды и изучить данные материалы, выполнить все, что не успели участники экспедиции.</w:t>
      </w:r>
    </w:p>
    <w:p>
      <w:pPr>
        <w:spacing w:before="24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Этап изучения нового материала.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 делится на 4 команды. При распределении заданий применяется дифференцированный подход по уровню подготовки обучающихся (слабые, средние и сильные ученики) или по уровню заданий (базовый, повышенный и высокий уровни). Каждая команда получает задание и лист ватмана для представления своих результатов.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для команды 1. Описание географического положения Китая.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Используя карты атласа, опишите географическое положение Китая.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Примеры заданий (приложение):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Заполните пропуски в описании географического положения Китая.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Опишите географическое положение Китая по плану.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Оцените особенности географического положения Китая и составьте интеллект-карту (схему, кластер) по данной информации.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Изобразите на ватмане выявленные особенности географического положения Китая.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Примечание: атлас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География. Земля и люди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стр.52-53, 20-21, 62-63.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для команды  2. Описание особенностей природы Китая.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Прочитайте текст.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Богата и многообразна природа Китая. 88% занимают горы и предгорья, среди которых особо выделяется самое обширное и высокое нагорье, - Тибет, к которому примыкают высочайшие горные системы Гималаи, Куньлунь. На востоке страны выделяется своими размерами Великая Китайская равнина, сложенная преимущественно наносами реки Хуанхэ и ее притоков.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Природа щедро одарила Китай разнообразными минеральными ресурсами: углем, по запасам которого Китай занимает первое место в мире, железной рудой, оловом, бокситами, марганцем, калийной и поваренной солями, вольфрамом и т.д.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Территория Китая находится в умеренном и субтропическом климатических поясах. На западе страны климат резко-континентальный и субтропический сухой, на восточном побережье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муссонный.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Китае насчитывается 1,6 тыс. рек. Величайшие реки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Янцзы и Хуанхэ. Они берут начало в горах к северу от Тибета и текут на восток к Тихому океану. Янцзы самая длинная река Евразии. Хуанхэ за цвет воды называют "желтой рекой". Желтый цвет и мутность водам реки придают мельчайшие частички лесса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похожей на пыль осадочной горной породы. Река откладывает их в своем русле, поэтому на великой Китайской равнине вдоль русла реки образуются валы и получается, что река течет выше окружающей местности. Реки Китая имеют дождевое питание, т.е. они получают воду во время летних муссонных ливней. В результате этих сильных дождей реки выходят из берегов и устремляются на равнину, сметая все на своем пути. Огромные площади плодородных и густозаселенных земель подвергаются катастрофическим наводнениям. В зимний же период осадков практически нет, и реки сильно мелеют. С целью регулирования стока воды и для защиты от наводнений вдоль русел рек построены крупные гидротехнические сооружения: земляные валы и дамбы, иногда в несколько рядов. Сооружены плотины, водохранилища, каналы. На реке Янцзы построен огромный гидроузел "Три ущелья". Еще в средневековье сооружен Великий Китайский канал протяженностью почти 2 тыс. км, соединяющий бассейны Янцзы и Хуанхэ. На территории Китая берут начало крупнейшие реки Азии - Инд, Брахмапутра, Меконг и другие.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Крупных озер в Китае немного и большинство соленые. Наиболее известные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Лобнор, Кукунор, Дунтинху.</w:t>
      </w:r>
    </w:p>
    <w:p>
      <w:pPr>
        <w:spacing w:before="0" w:after="24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Значительные территории заняты пустынями и полупустынями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Гоби, Алашань, Такла-Макан. Леса сосредоточены на северо-востоке и юго-востоке страны. Причем это совершенно разные леса. На севере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это хвойные леса (тайга), а на юге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тропические джунгли. Однако большая часть Китая безлесна, если не брать в расчет горные леса.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основе данных, приведенных в тексте, выполните задание на ватмане.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Примеры заданий (приложение):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Приведите примеры названий географических объектов из текста.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Заполните таблицу по особенностям природы Китая. </w:t>
      </w:r>
    </w:p>
    <w:p>
      <w:pPr>
        <w:spacing w:before="0" w:after="24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Обобщите особенности природы Китая по плану.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в тексте ответы на вопросы: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какой сезон Китай получает наибольшее количество осадков?</w:t>
      </w:r>
    </w:p>
    <w:p>
      <w:pPr>
        <w:spacing w:before="0" w:after="24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опасные явления возможны на реках Китая? Почему?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для команды 3. Изучение особенностей населения Китая.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Используя картографические данные на стр.60-61 атласа, выполните задание на листе ватмана.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Примеры заданий (приложение):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Заполните таблицу по особенностям населения Китая.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Сформулируйте основные закономерности изменения численности и размещения населения Китая.</w:t>
      </w:r>
    </w:p>
    <w:p>
      <w:pPr>
        <w:spacing w:before="0" w:after="24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основе имеющихся знаний и полученных новых данных, дайте развернутые ответы на вопросы.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Задание для команды 4. Описание хозяйственной деятельности Китая.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Проведите анализ информации, приведенной в тексте учебника стр.161,  и представьте ее в иной форме. Задание выполните на листе ватмана.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Примеры заданий (приложение):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Составьте дерево отраслей хозяйственной деятельности Китая.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направления хозяйства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Главная отрасль хозяйства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Традиционные занятия населения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Центры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Центры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4371" w:dyaOrig="5031">
          <v:rect xmlns:o="urn:schemas-microsoft-com:office:office" xmlns:v="urn:schemas-microsoft-com:vml" id="rectole0000000000" style="width:218.550000pt;height:251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Составьте кластер отраслей хозяйственной деятельности Китая.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Оцените роль природных богатств в развитии хозяйства Китая и установите причины развития определенных отраслей хозяйства. Составьте причинно-следственные цепочки.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Этап первичного закрепления.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Каждая команда в течение 2 минут представляет свой результат. По итогу получаем коллаж зарисовок, таблиц и схем (листы ватмана).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Используя метод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Квадраты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выявляем уровень понимания и освоения темы обучающимися (фронтальный опрос всего класса).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Квадраты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обучающийся выбирает квадрат-глагол и отвечает на вопрос.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785"/>
        <w:gridCol w:w="4785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Объяснить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влияет положение Китая относительно экватора на его климат?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влияет муссонный климат на выращивание зерновых?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Почему восточная часть Китая заселена больше?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Почему на востоке страны развито земледелие, а на западе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животноводство?</w:t>
            </w:r>
          </w:p>
        </w:tc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Предсказать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измениться климат Китая при отсутствии переменных ветров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муссонов?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Изменение численности населения Китая через 25 лет при неизменной  рождаемости.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измениться хозяйственная деятельность Китая при быстром росте городов? 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Показать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Страны, граничащие с Китаем.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 формы рельефа и крупные реки страны.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Крупнейшие города и агломерации.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Центры традиционного производства.</w:t>
            </w:r>
          </w:p>
        </w:tc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Оценить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Положительные и отрицательные стороны ГП Китая.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Влияние  природных особенностей Китая на размещение населения.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Темпы изменения численности населения Китая.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Уровень загрязнения в стране.</w:t>
            </w:r>
          </w:p>
        </w:tc>
      </w:tr>
    </w:tbl>
    <w:p>
      <w:pPr>
        <w:spacing w:before="24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Этап оценивания деятельности обучающихся.</w:t>
      </w:r>
    </w:p>
    <w:p>
      <w:pPr>
        <w:spacing w:before="0" w:after="24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оценивания деятельности обучающихся используется прием формирующего оценивания: индекс-карточки (одна сторона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главная мысль урока, вторая сторона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 учителю по материалу, который не поняли по теме урока). Оценка может проводиться учителем или обучающимися. При оценивании работы обучающихся учителем проверяется правильность формулирования главной мысли урока и правильность составления вопроса по материалу урока. Оценивание обучающимися может быть фронтально, когда выбирается несколько индекс-карточек и оценивается главная мысль  с комментированием и формулируются ответы на поставленные вопросы. Также оценивание можно проводить в командах или в парах. Таким образом, обучающиеся не только проверяют правильность формулирования главной мысли урока и вопроса по материалу, но еще и отвечают на вопросы, тем самым, закрепляя пройденный материал.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Этап рефлексии.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оценивают свою деятельность, отвечая на вопрос: За что вы бы могли похвалить себя во время работы в группе или на уроке?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Приложение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чебные задания для формирования и оценивания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предметных, метапредметных и личностных результатов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Описание географического положения Китая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9"/>
        <w:gridCol w:w="5670"/>
        <w:gridCol w:w="2410"/>
      </w:tblGrid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задания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задания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Формируемые результаты  освоения ОО 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(базовый)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Используя карты атласа, заполните пропуски в описании географического положения Китая.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Примечание: атлас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География. Земля и люди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стр.52-53, 20-21, 62-63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Китай находится в ____ части Евразии. Часть света -  _____.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Относительно экватора страна расположена в __________ полушарии. Относительно нулевого и 180-ого меридианов страна расположена в _________ полушарии.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 юге страну пересекает ____________ тропик.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 востоке Китай омывается __________ океаном.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Берега страны омываются водами Желтого, _____ и _____ морей.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Китай граничит на северо-востоке с ___________, на севере с _____ и _____,  на юго-западе с ____, ____, ____, _____ и _____, на юге с ____, ____ и ____.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 востоке и юго-востоке имеет морские границы с _____, _____, _____, ______ и ______</w:t>
            </w:r>
            <w:r>
              <w:rPr>
                <w:rFonts w:ascii="Times New Roman" w:hAnsi="Times New Roman" w:cs="Times New Roman" w:eastAsia="Times New Roman"/>
                <w:color w:val="353535"/>
                <w:spacing w:val="0"/>
                <w:position w:val="0"/>
                <w:sz w:val="24"/>
                <w:shd w:fill="FFFFFF" w:val="clear"/>
              </w:rPr>
              <w:t xml:space="preserve">. </w:t>
            </w:r>
          </w:p>
        </w:tc>
        <w:tc>
          <w:tcPr>
            <w:tcW w:w="24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Личностные: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задач.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Метапредметные познавательные: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проводить по плану несложное географическое исследование,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систематизировать географическую информацию в разных формах,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самостоятельно формулировать обобщения и выводы по результатам проведенного исследования.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Предметные: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описывать по карте положение Китая;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интегрировать и интерпретировать информацию об особенностях географического положения Китая, представленную в одном или нескольких источниках информации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(повышенный)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Используя карты атласа, опишите особенности географического положения Китая по плану.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Примечание: атлас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География. Земля и люди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стр.52-53, 20-21, 62-63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Положение страны на материке и части света.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Положение страны относительно экватора, нулевого и 180-ого меридианов.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Положение страны по отношению к тропикам и полярным кругам.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4)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Положение страны относительно морей и океанов, ее омывающих.</w:t>
              <w:br/>
              <w:t xml:space="preserve">5) Положение страны относительно других стран на материке. </w:t>
            </w:r>
          </w:p>
        </w:tc>
        <w:tc>
          <w:tcPr>
            <w:tcW w:w="24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(высокий)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Используя карты атласа, оцените особенности географического положения Китая и составьте интеллект-карту (схему, кластер) по данной информации.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Примечание: атлас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География. Земля и люди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стр.52-53, 20-21, 62-63</w:t>
            </w:r>
          </w:p>
        </w:tc>
        <w:tc>
          <w:tcPr>
            <w:tcW w:w="24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Изучение особенностей природы Китая.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Прочитайте текст и выполните задание.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Богата и многообразна природа Китая. 88% занимают горы и предгорья, среди которых особо выделяется самое обширное и высокое нагорье, - Тибет, к которому примыкают высочайшие горные системы Гималаи, Куньлунь. На востоке страны выделяется своими размерами Великая Китайская равнина, сложенная преимущественно наносами реки Хуанхэ и ее притоков.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Природа щедро одарила Китай разнообразными минеральными ресурсами: углем, по запасам которого Китай занимает первое место в мире, железной рудой, оловом, бокситами, марганцем, калийной и поваренной солями, вольфрамом и т.д.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Территория Китая находится в умеренном и субтропическом климатических поясах. На западе страны климат резко-континентальный и субтропический сухой, на восточном побережье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муссонный.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Китае насчитывается 1,6 тыс. рек. Величайшие реки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Янцзы и Хуанхэ. Они берут начало в горах к северу от Тибета и текут на восток к Тихому океану. Янцзы самая длинная река Евразии. Хуанхэ за цвет воды называют "желтой рекой". Желтый цвет и мутность водам реки придают мельчайшие частички лесса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похожей на пыль осадочной горной породы. Река откладывает их в своем русле, поэтому на великой Китайской равнине вдоль русла реки образуются валы и получается, что река течет выше окружающей местности. Реки Китая имеют дождевое питание, т.е. они получают воду во время летних муссонных ливней. В результате этих сильных дождей реки выходят из берегов и устремляются на равнину, сметая все на своем пути. Огромные площади плодородных и густозаселенных земель подвергаются катастрофическим наводнениям. В зимний же период осадков практически нет, и реки сильно мелеют. С целью регулирования стока воды и для защиты от наводнений вдоль русел рек построены крупные гидротехнические сооружения: земляные валы и дамбы, иногда в несколько рядов. Сооружены плотины, водохранилища, каналы. На реке Янцзы построен огромный гидроузел "Три ущелья". Еще в средневековье сооружен Великий Китайский канал протяженностью почти 2 тыс. км, соединяющий бассейны Янцзы и Хуанхэ. На территории Китая берут начало крупнейшие реки Азии - Инд, Брахмапутра, Меконг и другие.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Крупных озер в Китае немного и большинство соленые. Наиболее известные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Лобнор, Кукунор, Дунтинху.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Значительные территории заняты пустынями и полупустынями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Гоби, Алашань, Такла-Макан. Леса сосредоточены на северо-востоке и юго-востоке страны. Причем это совершенно разные леса. На севере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это хвойные леса (тайга), а на юге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тропические джунгли. Однако большая часть Китая безлесна, если не брать в расчет горные леса.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tbl>
      <w:tblPr/>
      <w:tblGrid>
        <w:gridCol w:w="1809"/>
        <w:gridCol w:w="4962"/>
        <w:gridCol w:w="2835"/>
      </w:tblGrid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задания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задания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Формируемые результаты  освоения ОО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(базовый)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Приведите примеры названий географических объектов из текста: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горы и равнины,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реки,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озера,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природные зоны.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Личностные: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задач.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Метапредметные познавательные: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выявлять, характеризовать существенные признаки, устанавливать причинно-следственные связи при изучении особенностей природы Китая,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выбирать, анализировать и интерпретировать географическую информацию различных видов и форм представления,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систематизировать географическую информацию в разных формах,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проводить по плану несложное географическое исследование,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самостоятельно формулировать обобщения и выводы по результатам проведенного исследования;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Предметные: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выявлять взаимосвязи между компонентами природы в пределах одной страны с использованием различных источников географической информации,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объяснять особенности компонентов природных комплексов Китая,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выбирать и использовать источники географической информации, необходимые для изучения особенностей населения,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интегрировать и интерпретировать информацию об особенностях населения Китая, представленную в одном или нескольких источниках информации.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(повышенный)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основе данных, приведенных в тексте, заполните таблицу по особенностям природы Китая.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природы Китая</w:t>
            </w:r>
          </w:p>
          <w:tbl>
            <w:tblPr/>
            <w:tblGrid>
              <w:gridCol w:w="2376"/>
              <w:gridCol w:w="2360"/>
            </w:tblGrid>
            <w:tr>
              <w:trPr>
                <w:trHeight w:val="1" w:hRule="atLeast"/>
                <w:jc w:val="left"/>
              </w:trPr>
              <w:tc>
                <w:tcPr>
                  <w:tcW w:w="23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Основные формы рельефа</w:t>
                  </w:r>
                </w:p>
              </w:tc>
              <w:tc>
                <w:tcPr>
                  <w:tcW w:w="23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23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Полезные ископаемые</w:t>
                  </w:r>
                </w:p>
              </w:tc>
              <w:tc>
                <w:tcPr>
                  <w:tcW w:w="23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23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Климатический пояс, тип климата</w:t>
                  </w:r>
                </w:p>
              </w:tc>
              <w:tc>
                <w:tcPr>
                  <w:tcW w:w="23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23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Крупные реки</w:t>
                  </w:r>
                </w:p>
              </w:tc>
              <w:tc>
                <w:tcPr>
                  <w:tcW w:w="23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23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Тип питания рек</w:t>
                  </w:r>
                </w:p>
              </w:tc>
              <w:tc>
                <w:tcPr>
                  <w:tcW w:w="23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23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Природные зоны</w:t>
                  </w:r>
                </w:p>
              </w:tc>
              <w:tc>
                <w:tcPr>
                  <w:tcW w:w="23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(высокий)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основе данных, приведенных в тексте, обобщите особенности природы Китая по плану: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рельефа,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климата,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внутренних вод,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природных зон.</w:t>
            </w: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Изучение особенностей населения Китая.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9"/>
        <w:gridCol w:w="4962"/>
        <w:gridCol w:w="2835"/>
      </w:tblGrid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задания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задания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Формируемые результаты  освоения ОО</w:t>
            </w:r>
          </w:p>
        </w:tc>
      </w:tr>
      <w:tr>
        <w:trPr>
          <w:trHeight w:val="3416" w:hRule="auto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(базовый)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Используя картографические данные на стр.60-61 атласа, заполните таблицу.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населения Китая</w:t>
            </w:r>
          </w:p>
          <w:tbl>
            <w:tblPr/>
            <w:tblGrid>
              <w:gridCol w:w="2722"/>
              <w:gridCol w:w="1985"/>
            </w:tblGrid>
            <w:tr>
              <w:trPr>
                <w:trHeight w:val="3416" w:hRule="auto"/>
                <w:jc w:val="left"/>
              </w:trPr>
              <w:tc>
                <w:tcPr>
                  <w:tcW w:w="272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Численность населения</w:t>
                  </w:r>
                </w:p>
              </w:tc>
              <w:tc>
                <w:tcPr>
                  <w:tcW w:w="1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416" w:hRule="auto"/>
                <w:jc w:val="left"/>
              </w:trPr>
              <w:tc>
                <w:tcPr>
                  <w:tcW w:w="272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Естественный прирост</w:t>
                  </w:r>
                </w:p>
              </w:tc>
              <w:tc>
                <w:tcPr>
                  <w:tcW w:w="1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416" w:hRule="auto"/>
                <w:jc w:val="left"/>
              </w:trPr>
              <w:tc>
                <w:tcPr>
                  <w:tcW w:w="272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Средняя продолжительность жизни</w:t>
                  </w:r>
                </w:p>
              </w:tc>
              <w:tc>
                <w:tcPr>
                  <w:tcW w:w="1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416" w:hRule="auto"/>
                <w:jc w:val="left"/>
              </w:trPr>
              <w:tc>
                <w:tcPr>
                  <w:tcW w:w="272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Наиболее заселенные территории страны</w:t>
                  </w:r>
                </w:p>
              </w:tc>
              <w:tc>
                <w:tcPr>
                  <w:tcW w:w="1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416" w:hRule="auto"/>
                <w:jc w:val="left"/>
              </w:trPr>
              <w:tc>
                <w:tcPr>
                  <w:tcW w:w="272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Наименее заселенные территории страны</w:t>
                  </w:r>
                </w:p>
              </w:tc>
              <w:tc>
                <w:tcPr>
                  <w:tcW w:w="1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416" w:hRule="auto"/>
                <w:jc w:val="left"/>
              </w:trPr>
              <w:tc>
                <w:tcPr>
                  <w:tcW w:w="272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Народы</w:t>
                  </w:r>
                </w:p>
              </w:tc>
              <w:tc>
                <w:tcPr>
                  <w:tcW w:w="1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Личностные: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задач.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Метапредметные познавательные: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выявлять, характеризовать существенные признаки, устанавливать причинно-следственные связи при изучении особенностей населения Китая,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выбирать, анализировать и интерпретировать географическую информацию различных видов и форм представления,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систематизировать географическую информацию в разных формах,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использовать географические вопросы как исследовательский инструмент познания;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Предметные: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объяснять особенности населения Китая,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выбирать и использовать источники географической информации, необходимые для изучения особенностей природы,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интегрировать и интерпретировать информацию об особенностях природы Китая, представленную в одном или нескольких источниках информации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(повышенный)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15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Используя картографические данные на стр.60-61 атласа, сформулируйте основные закономерности изменения численности и размещения населения Китая.</w:t>
            </w: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(высокий)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основе имеющихся знаний и полученных новых данных, дайте развернутые ответы на вопросы: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Почему при невысоком естественном приросте сохраняется высокая численность населения?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 каким проблемам может привести перенаселение восточной части Китая?</w:t>
            </w: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Описание хозяйственной деятельности Китая.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9"/>
        <w:gridCol w:w="4962"/>
        <w:gridCol w:w="2835"/>
      </w:tblGrid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задания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задания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Формируемые результаты  освоения ОО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(базовый)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основе данных, приведенных в тексте учебника стр.161, составьте дерево отраслей хозяйственной деятельности Китая.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направления хозяйства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Традиционные занятия населения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Главная отрасль хозяйства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4371" w:dyaOrig="5031">
                <v:rect xmlns:o="urn:schemas-microsoft-com:office:office" xmlns:v="urn:schemas-microsoft-com:vml" id="rectole0000000001" style="width:218.550000pt;height:251.5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Личностные: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задач.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Метапредметные познавательные: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выявлять, характеризовать существенные признаки, устанавливать причинно-следственные связи при изучении особенностей хозяйства Китая,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выбирать, анализировать и интерпретировать географическую информацию различных видов и форм представления,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систематизировать географическую информацию в разных формах,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самостоятельно формулировать обобщения и выводы по результатам проведенного исследования;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Предметные: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объяснять особенности хозяйства Китая,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выбирать и использовать источники географической информации, необходимые для изучения особенностей хозяйства Китая,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интегрировать и интерпретировать информацию об особенностях природы Китая, представленную в одном или нескольких источниках информации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(повышенный)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На основе данных, приведенных в тексте учебника стр.161, составьте кластер отраслей хозяйственной деятельности Китая.</w:t>
            </w: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(высокий)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основе данных, приведенных в тексте учебника стр.161,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оцените роль природных богатств в развитии хозяйства Китая. Установите причины развития определенных отраслей хозяйства страны. Составьте причинно-следственные цепочки.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Пример: влажный и теплый климат на востоке страны </w:t>
            </w:r>
            <w:r>
              <w:rPr>
                <w:rFonts w:ascii="Cambria Math" w:hAnsi="Cambria Math" w:cs="Cambria Math" w:eastAsia="Cambria Math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плодородные земли </w:t>
            </w:r>
            <w:r>
              <w:rPr>
                <w:rFonts w:ascii="Cambria Math" w:hAnsi="Cambria Math" w:cs="Cambria Math" w:eastAsia="Cambria Math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выращивание риса </w:t>
            </w:r>
            <w:r>
              <w:rPr>
                <w:rFonts w:ascii="Cambria Math" w:hAnsi="Cambria Math" w:cs="Cambria Math" w:eastAsia="Cambria Math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земледелия на востоке Китая</w:t>
            </w: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Общие критерии оценивания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tbl>
      <w:tblPr/>
      <w:tblGrid>
        <w:gridCol w:w="1249"/>
        <w:gridCol w:w="8621"/>
      </w:tblGrid>
      <w:tr>
        <w:trPr>
          <w:trHeight w:val="1" w:hRule="atLeast"/>
          <w:jc w:val="left"/>
        </w:trPr>
        <w:tc>
          <w:tcPr>
            <w:tcW w:w="1249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0" w:sz="0"/>
            </w:tcBorders>
            <w:shd w:color="auto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</w:t>
            </w:r>
          </w:p>
        </w:tc>
        <w:tc>
          <w:tcPr>
            <w:tcW w:w="8621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auto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</w:tc>
      </w:tr>
      <w:tr>
        <w:trPr>
          <w:trHeight w:val="1" w:hRule="atLeast"/>
          <w:jc w:val="left"/>
        </w:trPr>
        <w:tc>
          <w:tcPr>
            <w:tcW w:w="1249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0" w:sz="0"/>
            </w:tcBorders>
            <w:shd w:color="auto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«5»</w:t>
            </w:r>
          </w:p>
        </w:tc>
        <w:tc>
          <w:tcPr>
            <w:tcW w:w="8621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auto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Обучающийся: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выполнил работу без ошибок и недочетов;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допустил не более одного недочета.</w:t>
            </w:r>
          </w:p>
        </w:tc>
      </w:tr>
      <w:tr>
        <w:trPr>
          <w:trHeight w:val="1" w:hRule="atLeast"/>
          <w:jc w:val="left"/>
        </w:trPr>
        <w:tc>
          <w:tcPr>
            <w:tcW w:w="1249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0" w:sz="0"/>
            </w:tcBorders>
            <w:shd w:color="auto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«4»</w:t>
            </w:r>
          </w:p>
        </w:tc>
        <w:tc>
          <w:tcPr>
            <w:tcW w:w="8621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auto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Ученик выполнил работу полностью, но допустил в ней: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более одной негрубой ошибки и одного недочета;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более двух недочетов.</w:t>
            </w:r>
          </w:p>
        </w:tc>
      </w:tr>
      <w:tr>
        <w:trPr>
          <w:trHeight w:val="1" w:hRule="atLeast"/>
          <w:jc w:val="left"/>
        </w:trPr>
        <w:tc>
          <w:tcPr>
            <w:tcW w:w="1249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0" w:sz="0"/>
            </w:tcBorders>
            <w:shd w:color="auto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«3»</w:t>
            </w:r>
          </w:p>
        </w:tc>
        <w:tc>
          <w:tcPr>
            <w:tcW w:w="8621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auto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Обучающийся правильно выполнил не менее половины работы или допустил: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более двух грубых ошибок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более одной грубой, одной негрубой ошибки и одного недочета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более двух-трех негрубых ошибок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более одной негрубой ошибки и трех недочетов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Или при отсутствии ошибок, но при наличии четырех-пяти недочетов.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Классификация ошибок по данной учебной теме.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Грубыми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считаются следующие ошибки: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незнание определения основных понятий;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неумение выделить в ответе главное;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неумение делать выводы и обобщения;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неумение читать географические карты;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ошибки в названиях географических объектов.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негрубым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ошибкам следует отнести: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недостаточно продуманный план ответа (нарушение логики, подмена отдельных основных вопросов второстепенными);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нерациональные методы работы с картографической и текстовой информацией;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неумение выполнять задания в общем виде.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Недочетами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являются: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небрежное выполнение записей, схем;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орфографические и пунктуационные ошибки.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6">
    <w:abstractNumId w:val="42"/>
  </w:num>
  <w:num w:numId="8">
    <w:abstractNumId w:val="36"/>
  </w:num>
  <w:num w:numId="10">
    <w:abstractNumId w:val="30"/>
  </w:num>
  <w:num w:numId="12">
    <w:abstractNumId w:val="24"/>
  </w:num>
  <w:num w:numId="14">
    <w:abstractNumId w:val="18"/>
  </w:num>
  <w:num w:numId="16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