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83" w:rsidRDefault="00BD7583" w:rsidP="00BD7583">
      <w:pPr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Мультфильм «Подарок» 1986 год (4 минуты).</w:t>
      </w:r>
    </w:p>
    <w:p w:rsidR="00BD7583" w:rsidRDefault="00BD7583" w:rsidP="00BD7583">
      <w:pPr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для беседы с родителями и педагогами</w:t>
      </w:r>
    </w:p>
    <w:p w:rsidR="00C960F7" w:rsidRDefault="00C960F7" w:rsidP="00C960F7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568BC">
        <w:rPr>
          <w:rFonts w:ascii="Times New Roman" w:hAnsi="Times New Roman" w:cs="Times New Roman"/>
          <w:sz w:val="28"/>
          <w:szCs w:val="28"/>
        </w:rPr>
        <w:t xml:space="preserve">Разработку подготовили:  </w:t>
      </w:r>
      <w:proofErr w:type="spellStart"/>
      <w:r w:rsidRPr="003568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Гайдукова</w:t>
      </w:r>
      <w:proofErr w:type="spellEnd"/>
      <w:r w:rsidRPr="003568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Ирина Петровна, старший воспитатель, Спиридонова Анна </w:t>
      </w:r>
      <w:proofErr w:type="spellStart"/>
      <w:r w:rsidRPr="003568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Станиславосна</w:t>
      </w:r>
      <w:proofErr w:type="spellEnd"/>
      <w:r w:rsidRPr="003568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старший  воспитатель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</w:p>
    <w:p w:rsidR="00C960F7" w:rsidRDefault="00C960F7" w:rsidP="00C96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8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568BC">
        <w:rPr>
          <w:rFonts w:ascii="Times New Roman" w:hAnsi="Times New Roman" w:cs="Times New Roman"/>
          <w:sz w:val="28"/>
          <w:szCs w:val="28"/>
        </w:rPr>
        <w:t>МАДОУ "Центр развития ребенка - детский сад №2» г</w:t>
      </w:r>
      <w:proofErr w:type="gramStart"/>
      <w:r w:rsidRPr="003568B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568BC">
        <w:rPr>
          <w:rFonts w:ascii="Times New Roman" w:hAnsi="Times New Roman" w:cs="Times New Roman"/>
          <w:sz w:val="28"/>
          <w:szCs w:val="28"/>
        </w:rPr>
        <w:t>унгур.</w:t>
      </w:r>
    </w:p>
    <w:p w:rsidR="00C960F7" w:rsidRDefault="00C960F7" w:rsidP="00BD7583">
      <w:pPr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Вопросы для беседы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Почему мультфильм так называется?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(Подарок - не только щенок, подарок – внутреннее открытие мальчика.</w:t>
      </w:r>
      <w:proofErr w:type="gramEnd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Он понял, что, несмотря ни на что, у человека всегда есть возможность радоваться жизни)</w:t>
      </w:r>
      <w:proofErr w:type="gramEnd"/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Мама ребенка с особыми возможностями здоровья, какая она, какие её качества просматриваются?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(Мама любящая, заботливая, внимательная, чуткая, терпеливая, мудрая, смиренная перед обстоятельствами, не боится дополнительных трудностей: принесла животное, требующего особого внимания)</w:t>
      </w:r>
      <w:proofErr w:type="gramEnd"/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Какие педагогические умения проявила мама? </w:t>
      </w:r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(Умение создавать условия: сознательно создала благоприятный эмоциональный фон (запустила солнце в комнату, сказала о том, что за окном хороший день), ненавязчиво обратила внимание на подарок и ушла, предоставив сыну возможность самостоятельно прожить открытие).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Мальчик, какой он вначале?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(В начале он полностью ориентирован на себя: приход мамы его не отвлекает от игры, он даже не поздоровался, солнечный свет его раздражает, коробка мешает смотреть в монитор.</w:t>
      </w:r>
      <w:proofErr w:type="gramEnd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Испытывает радость от подарка, но быстро разочаровывается, увидев изъяны животного, проявляет в отношении собаки агрессию и пренебрежение).</w:t>
      </w:r>
      <w:proofErr w:type="gramEnd"/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Почему мама осознано дарит собаку с покалеченной лапкой? </w:t>
      </w:r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(Можно предположить, что увидев животное, и оценив его способность радоваться жизни, не смотря на свои физические изъяны, мама поняла, что щенок может стать для её сына положительным примером отношения к жизни и обстоятельствам).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lastRenderedPageBreak/>
        <w:t xml:space="preserve">- Что ждет мама от сына в отношении собаки без лапки? </w:t>
      </w:r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(Сострадания, желания помочь, поддержать животное, проявить заботу, привязанность и любовь к щенку).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Что переживал ребенок в первое время общения с собакой </w:t>
      </w:r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(Происходила внутренняя борьба: гордыня, привычка сосредотачиваться только на себе и своем несчастье, не позволяла принять радость и жизнелюбие щенка).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 xml:space="preserve">-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Как появление животного повлияло на мальчика, каким он стал? </w:t>
      </w:r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(Вынужден был переключиться, понял, что имеет больше возможностей, чем собака-инвалид, что окружающий  мир не ограничен только его проблемами и переживаниями).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Удалось ли маме своим педагогическим приемом в виде необычного подарка достичь изменения внутреннего мира своего мальчика?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(Несомненно, удалось.</w:t>
      </w:r>
      <w:proofErr w:type="gramEnd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 xml:space="preserve"> Он встал из-за стола, вышел из дома на улицу  для общения с собакой и заговорил с мамой.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Возможно, это только начало его последующего общения с миром).</w:t>
      </w:r>
      <w:proofErr w:type="gramEnd"/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- Случались ли в вашей профессиональной деятельности открытия, есть ли испытанные педагогические приемы, применение которых имело подобный результат?</w:t>
      </w:r>
    </w:p>
    <w:p w:rsidR="00BD7583" w:rsidRDefault="00BD7583" w:rsidP="00BD7583">
      <w:pPr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- Какой самый важный урок преподала мама мальчика всем нам?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(Мама не живет с чувством жалости к сыну, жалости, которая делает человека слабым, злым и несчастным.</w:t>
      </w:r>
      <w:proofErr w:type="gramEnd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theme="minorHAnsi"/>
          <w:i/>
          <w:color w:val="222222"/>
          <w:sz w:val="28"/>
          <w:szCs w:val="28"/>
          <w:shd w:val="clear" w:color="auto" w:fill="FFFFFF"/>
        </w:rPr>
        <w:t>Она хочет, чтобы в жизни он реализовался, был счастливым, ощущал свои большие возможности, был активным и полноценно чувствовал жизнь!).</w:t>
      </w:r>
      <w:proofErr w:type="gramEnd"/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Основные смыслы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: 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созданы условия для воспитания особого ребенка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ребенок делает осознанный выбор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ты  можешь многое, чего не могут другие 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ты сам создаешь радость внутри себя и несешь её окружающим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живое общение ничем не заменимо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гордыня и погружение в свои проблемы мешает полноценно жить </w:t>
      </w:r>
    </w:p>
    <w:p w:rsidR="00BD7583" w:rsidRDefault="00BD7583" w:rsidP="00BD7583">
      <w:pPr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lastRenderedPageBreak/>
        <w:t>Вывод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: особых детей нужно учить жить в этом мире с радостью, с полноценным участием; помочь им найти своё место в жизни, реализоваться, почувствовать себя полезными; забота о другом помогает почувствовать себя нужным, наполняет жизнь смыслом. Счастье – это не обстоятельства вокруг тебя, это то, что внутри тебя!</w:t>
      </w:r>
    </w:p>
    <w:sectPr w:rsidR="00BD7583" w:rsidSect="0056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583"/>
    <w:rsid w:val="00561B86"/>
    <w:rsid w:val="00733471"/>
    <w:rsid w:val="00BD7583"/>
    <w:rsid w:val="00C9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Company>ИРО ПК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3</cp:revision>
  <dcterms:created xsi:type="dcterms:W3CDTF">2023-12-18T08:50:00Z</dcterms:created>
  <dcterms:modified xsi:type="dcterms:W3CDTF">2023-12-18T10:13:00Z</dcterms:modified>
</cp:coreProperties>
</file>