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62B" w:rsidRPr="008C258B" w:rsidRDefault="00BF305E" w:rsidP="00C666BF">
      <w:pPr>
        <w:pStyle w:val="c3"/>
        <w:shd w:val="clear" w:color="auto" w:fill="FFFFFF"/>
        <w:spacing w:before="0" w:beforeAutospacing="0" w:after="0" w:afterAutospacing="0"/>
        <w:ind w:right="283" w:firstLine="1134"/>
        <w:jc w:val="center"/>
        <w:rPr>
          <w:b/>
          <w:bCs/>
          <w:iCs/>
          <w:sz w:val="28"/>
          <w:szCs w:val="28"/>
        </w:rPr>
      </w:pPr>
      <w:r w:rsidRPr="008C258B">
        <w:rPr>
          <w:b/>
          <w:bCs/>
          <w:iCs/>
          <w:sz w:val="28"/>
          <w:szCs w:val="28"/>
        </w:rPr>
        <w:t>«Игры и игровые приёмы, стимулирующие</w:t>
      </w:r>
      <w:r w:rsidR="0012462B" w:rsidRPr="008C258B">
        <w:rPr>
          <w:b/>
          <w:bCs/>
          <w:iCs/>
          <w:sz w:val="28"/>
          <w:szCs w:val="28"/>
        </w:rPr>
        <w:t xml:space="preserve"> </w:t>
      </w:r>
      <w:proofErr w:type="gramStart"/>
      <w:r w:rsidRPr="008C258B">
        <w:rPr>
          <w:b/>
          <w:bCs/>
          <w:iCs/>
          <w:sz w:val="28"/>
          <w:szCs w:val="28"/>
        </w:rPr>
        <w:t>речевую</w:t>
      </w:r>
      <w:proofErr w:type="gramEnd"/>
      <w:r w:rsidRPr="008C258B">
        <w:rPr>
          <w:b/>
          <w:bCs/>
          <w:iCs/>
          <w:sz w:val="28"/>
          <w:szCs w:val="28"/>
        </w:rPr>
        <w:t xml:space="preserve"> </w:t>
      </w:r>
    </w:p>
    <w:p w:rsidR="00BF305E" w:rsidRDefault="00BF305E" w:rsidP="00C666BF">
      <w:pPr>
        <w:pStyle w:val="c3"/>
        <w:shd w:val="clear" w:color="auto" w:fill="FFFFFF"/>
        <w:spacing w:before="0" w:beforeAutospacing="0" w:after="0" w:afterAutospacing="0"/>
        <w:ind w:right="283" w:firstLine="1134"/>
        <w:jc w:val="center"/>
        <w:rPr>
          <w:b/>
          <w:bCs/>
          <w:iCs/>
          <w:sz w:val="28"/>
          <w:szCs w:val="28"/>
        </w:rPr>
      </w:pPr>
      <w:r w:rsidRPr="008C258B">
        <w:rPr>
          <w:b/>
          <w:bCs/>
          <w:iCs/>
          <w:sz w:val="28"/>
          <w:szCs w:val="28"/>
        </w:rPr>
        <w:t>активность детей раннего</w:t>
      </w:r>
      <w:r w:rsidR="0012462B" w:rsidRPr="008C258B">
        <w:rPr>
          <w:b/>
          <w:bCs/>
          <w:iCs/>
          <w:sz w:val="28"/>
          <w:szCs w:val="28"/>
        </w:rPr>
        <w:t xml:space="preserve"> и младшего дошкольного</w:t>
      </w:r>
      <w:r w:rsidRPr="008C258B">
        <w:rPr>
          <w:b/>
          <w:bCs/>
          <w:iCs/>
          <w:sz w:val="28"/>
          <w:szCs w:val="28"/>
        </w:rPr>
        <w:t xml:space="preserve"> возраста»</w:t>
      </w:r>
    </w:p>
    <w:p w:rsidR="008C258B" w:rsidRPr="008C258B" w:rsidRDefault="008C258B" w:rsidP="00C666BF">
      <w:pPr>
        <w:pStyle w:val="c3"/>
        <w:shd w:val="clear" w:color="auto" w:fill="FFFFFF"/>
        <w:spacing w:before="0" w:beforeAutospacing="0" w:after="0" w:afterAutospacing="0"/>
        <w:ind w:right="283" w:firstLine="1134"/>
        <w:jc w:val="center"/>
        <w:rPr>
          <w:b/>
          <w:bCs/>
          <w:iCs/>
          <w:sz w:val="28"/>
          <w:szCs w:val="28"/>
        </w:rPr>
      </w:pPr>
    </w:p>
    <w:p w:rsidR="00150FE9" w:rsidRPr="008C258B" w:rsidRDefault="00150FE9" w:rsidP="00C666BF">
      <w:pPr>
        <w:pStyle w:val="c3"/>
        <w:shd w:val="clear" w:color="auto" w:fill="FFFFFF"/>
        <w:spacing w:before="0" w:beforeAutospacing="0" w:after="0" w:afterAutospacing="0"/>
        <w:ind w:right="283" w:firstLine="1134"/>
        <w:jc w:val="right"/>
        <w:rPr>
          <w:bCs/>
          <w:iCs/>
        </w:rPr>
      </w:pPr>
      <w:r w:rsidRPr="008C258B">
        <w:rPr>
          <w:bCs/>
          <w:iCs/>
        </w:rPr>
        <w:t xml:space="preserve">Автор: учитель – логопед </w:t>
      </w:r>
      <w:proofErr w:type="spellStart"/>
      <w:r w:rsidRPr="008C258B">
        <w:rPr>
          <w:bCs/>
          <w:iCs/>
        </w:rPr>
        <w:t>Кучукбаева</w:t>
      </w:r>
      <w:proofErr w:type="spellEnd"/>
      <w:r w:rsidRPr="008C258B">
        <w:rPr>
          <w:bCs/>
          <w:iCs/>
        </w:rPr>
        <w:t xml:space="preserve"> Лариса Николаевна</w:t>
      </w:r>
    </w:p>
    <w:p w:rsidR="00150FE9" w:rsidRDefault="00150FE9" w:rsidP="00C666BF">
      <w:pPr>
        <w:pStyle w:val="c3"/>
        <w:shd w:val="clear" w:color="auto" w:fill="FFFFFF"/>
        <w:spacing w:before="0" w:beforeAutospacing="0" w:after="0" w:afterAutospacing="0"/>
        <w:ind w:right="283" w:firstLine="1134"/>
        <w:jc w:val="right"/>
        <w:rPr>
          <w:bCs/>
          <w:iCs/>
        </w:rPr>
      </w:pPr>
      <w:r w:rsidRPr="008C258B">
        <w:rPr>
          <w:bCs/>
          <w:iCs/>
        </w:rPr>
        <w:t>МАДОУ «Детский сад №111» г. Перми</w:t>
      </w:r>
    </w:p>
    <w:p w:rsidR="008C258B" w:rsidRPr="008C258B" w:rsidRDefault="008C258B" w:rsidP="00C666BF">
      <w:pPr>
        <w:pStyle w:val="c3"/>
        <w:shd w:val="clear" w:color="auto" w:fill="FFFFFF"/>
        <w:spacing w:before="0" w:beforeAutospacing="0" w:after="0" w:afterAutospacing="0"/>
        <w:ind w:right="283" w:firstLine="1134"/>
        <w:jc w:val="right"/>
        <w:rPr>
          <w:bCs/>
          <w:iCs/>
        </w:rPr>
      </w:pPr>
    </w:p>
    <w:p w:rsidR="003641BC" w:rsidRPr="008C258B" w:rsidRDefault="003641BC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настоящее время дошкольные образовательные учреждения находятся на новом этапе развития, когда происходит пересмотр содержания дошкольного образования. Приняты новые стандарты дошкольного образования, в которых одним из приоритетных направлений в педагогике в рамках модернизации специального образования становится работа с детьми раннего возраста по активизации речевой деятельности, профилактике и предупреждению возникновения различных речевых нарушений. Поэтому важно с раннего возраста начинать работу по развитию речевой активности детей и предупреждению речевых нарушений, вовремя заметить и скорректировать отставание в формировании речевой функции, стимулировать ее развитие, способствуя полноценному развитию ребенка.</w:t>
      </w:r>
    </w:p>
    <w:p w:rsidR="003641BC" w:rsidRPr="008C258B" w:rsidRDefault="003641BC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Известные ученые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Ф.А.Сохин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А.И.Максаков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Е.М.Струнина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установили, что наибольшая активность в овладении языком достигается при условии, если дети вовлекаются в активную речевую работу. Овладение речевыми навыками происходит постепенно. Процесс овладения речью зависит от развития деятельности ребенка, от его восприятия и мышления. 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  <w:proofErr w:type="gramEnd"/>
    </w:p>
    <w:p w:rsidR="003641BC" w:rsidRPr="008C258B" w:rsidRDefault="003641BC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Задачами первых лет жизни являются, во-первых, расширение понимания речи взрослых и во-вторых, формирование активного словаря ребенка. Исходя из задач по развитию речи, подбираем методы и приемы, направленные на развитие речевой активности дошкольников.</w:t>
      </w:r>
    </w:p>
    <w:p w:rsidR="00BF305E" w:rsidRPr="008C258B" w:rsidRDefault="00BF305E" w:rsidP="008C258B">
      <w:pPr>
        <w:pStyle w:val="c21"/>
        <w:shd w:val="clear" w:color="auto" w:fill="FFFFFF"/>
        <w:spacing w:before="0" w:beforeAutospacing="0" w:after="0" w:afterAutospacing="0"/>
        <w:ind w:right="283" w:firstLine="1134"/>
        <w:jc w:val="both"/>
      </w:pPr>
      <w:r w:rsidRPr="008C258B">
        <w:rPr>
          <w:rStyle w:val="c0"/>
        </w:rPr>
        <w:t>Многое о предметах, людях, животных  дети узнают в повседневной жизни, но чтобы расширить знания об окружающем, обучиться  родному  языку, элементарному счету, нужны специальные игры.</w:t>
      </w:r>
    </w:p>
    <w:p w:rsidR="00BF305E" w:rsidRPr="008C258B" w:rsidRDefault="00BF305E" w:rsidP="008C258B">
      <w:pPr>
        <w:pStyle w:val="c21"/>
        <w:shd w:val="clear" w:color="auto" w:fill="FFFFFF"/>
        <w:spacing w:before="0" w:beforeAutospacing="0" w:after="0" w:afterAutospacing="0"/>
        <w:ind w:right="283" w:firstLine="1134"/>
        <w:jc w:val="both"/>
      </w:pPr>
      <w:r w:rsidRPr="008C258B">
        <w:rPr>
          <w:rStyle w:val="c0"/>
        </w:rPr>
        <w:t>Игры и упражнения, тренируют малыша в произношении уже известных ему звуков и готовят к освоению новых. Увлекательная, веселая игра побуждает ребенка к многократным повторениям одного и того же звукосочетания.</w:t>
      </w:r>
    </w:p>
    <w:p w:rsidR="00BF305E" w:rsidRPr="008C258B" w:rsidRDefault="00BF305E" w:rsidP="008C258B">
      <w:pPr>
        <w:pStyle w:val="c21"/>
        <w:shd w:val="clear" w:color="auto" w:fill="FFFFFF"/>
        <w:spacing w:before="0" w:beforeAutospacing="0" w:after="0" w:afterAutospacing="0"/>
        <w:ind w:right="283" w:firstLine="1134"/>
        <w:jc w:val="both"/>
      </w:pPr>
      <w:r w:rsidRPr="008C258B">
        <w:rPr>
          <w:rStyle w:val="c0"/>
        </w:rPr>
        <w:t>Чем живей игра, ярче образ, эмоциональнее подача, тем больше увлечен ребенок, активнее воспроизводит нужные звуки, а значит, обучение идет успешным.</w:t>
      </w:r>
    </w:p>
    <w:p w:rsidR="00BF305E" w:rsidRPr="008C258B" w:rsidRDefault="00BF305E" w:rsidP="008C258B">
      <w:pPr>
        <w:pStyle w:val="c3"/>
        <w:shd w:val="clear" w:color="auto" w:fill="FFFFFF"/>
        <w:spacing w:before="0" w:beforeAutospacing="0" w:after="0" w:afterAutospacing="0"/>
        <w:ind w:right="283" w:firstLine="1134"/>
        <w:jc w:val="both"/>
        <w:rPr>
          <w:b/>
        </w:rPr>
      </w:pPr>
      <w:r w:rsidRPr="008C258B">
        <w:rPr>
          <w:rStyle w:val="c22"/>
          <w:b/>
          <w:bCs/>
          <w:iCs/>
        </w:rPr>
        <w:t>Игры, развивающие внимание и слуховое восприятие</w:t>
      </w:r>
      <w:r w:rsidR="008C258B">
        <w:rPr>
          <w:rStyle w:val="c22"/>
          <w:b/>
          <w:bCs/>
          <w:iCs/>
        </w:rPr>
        <w:t>.</w:t>
      </w:r>
    </w:p>
    <w:p w:rsidR="0012462B" w:rsidRPr="008C258B" w:rsidRDefault="008C258B" w:rsidP="008C258B">
      <w:pPr>
        <w:pStyle w:val="c26"/>
        <w:shd w:val="clear" w:color="auto" w:fill="FFFFFF"/>
        <w:spacing w:before="0" w:beforeAutospacing="0" w:after="0" w:afterAutospacing="0"/>
        <w:ind w:right="283"/>
        <w:jc w:val="both"/>
        <w:rPr>
          <w:rStyle w:val="c0"/>
        </w:rPr>
      </w:pPr>
      <w:r w:rsidRPr="008C258B">
        <w:rPr>
          <w:rStyle w:val="c0"/>
        </w:rPr>
        <w:t xml:space="preserve">             </w:t>
      </w:r>
      <w:r w:rsidR="00BF305E" w:rsidRPr="008C258B">
        <w:rPr>
          <w:rStyle w:val="c0"/>
          <w:b/>
        </w:rPr>
        <w:t>Цель данных игр</w:t>
      </w:r>
      <w:r w:rsidR="00BF305E" w:rsidRPr="008C258B">
        <w:rPr>
          <w:rStyle w:val="c0"/>
        </w:rPr>
        <w:t xml:space="preserve"> – открыть для ребенк</w:t>
      </w:r>
      <w:r w:rsidRPr="008C258B">
        <w:rPr>
          <w:rStyle w:val="c0"/>
        </w:rPr>
        <w:t xml:space="preserve">а особый мир звуков, сделать их </w:t>
      </w:r>
      <w:r w:rsidR="00BF305E" w:rsidRPr="008C258B">
        <w:rPr>
          <w:rStyle w:val="c0"/>
        </w:rPr>
        <w:t>привлекательными и значимыми, говорящими о чем-то важном. Вслушиваясь в слова, играя с ними, ребенок формирует свой слух, улучшает дикцию.</w:t>
      </w:r>
    </w:p>
    <w:p w:rsidR="00FD19A1" w:rsidRPr="008C258B" w:rsidRDefault="00FD19A1" w:rsidP="008C258B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Проблема развития активной речи детей является актуальной по ряду причин:</w:t>
      </w:r>
    </w:p>
    <w:p w:rsidR="00FD19A1" w:rsidRPr="008C258B" w:rsidRDefault="00FD19A1" w:rsidP="008C258B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Сензитивность детей от 1 года до 3 лет к развитию речи;</w:t>
      </w:r>
    </w:p>
    <w:p w:rsidR="00FD19A1" w:rsidRPr="008C258B" w:rsidRDefault="002F0ED1" w:rsidP="008C258B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Речь постепенно становится важнейшим средством передачи ребёнку общественного опыта, управления его деятельностью со стороны взрослых;</w:t>
      </w:r>
    </w:p>
    <w:p w:rsidR="002F0ED1" w:rsidRPr="008C258B" w:rsidRDefault="002F0ED1" w:rsidP="008C258B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Значительное ухудшение здоровья детей может способствовать появлению речевых нарушений;</w:t>
      </w:r>
    </w:p>
    <w:p w:rsidR="002F0ED1" w:rsidRPr="008C258B" w:rsidRDefault="002F0ED1" w:rsidP="008C258B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 xml:space="preserve">Постоянно растёт число детей, имеющих нарушения речи, связанные с отсутствием внимания к развитию устной речи со </w:t>
      </w:r>
      <w:proofErr w:type="gramStart"/>
      <w:r w:rsidRPr="008C258B">
        <w:rPr>
          <w:rFonts w:ascii="Times New Roman" w:hAnsi="Times New Roman" w:cs="Times New Roman"/>
          <w:sz w:val="24"/>
          <w:szCs w:val="24"/>
        </w:rPr>
        <w:t>стороны</w:t>
      </w:r>
      <w:proofErr w:type="gramEnd"/>
      <w:r w:rsidRPr="008C258B">
        <w:rPr>
          <w:rFonts w:ascii="Times New Roman" w:hAnsi="Times New Roman" w:cs="Times New Roman"/>
          <w:sz w:val="24"/>
          <w:szCs w:val="24"/>
        </w:rPr>
        <w:t xml:space="preserve"> как родителей, так и педагогов;</w:t>
      </w:r>
    </w:p>
    <w:p w:rsidR="002F0ED1" w:rsidRPr="008C258B" w:rsidRDefault="002F0ED1" w:rsidP="008C258B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lastRenderedPageBreak/>
        <w:t>Существенное сужение объёма «живого» общения родителей и детей;</w:t>
      </w:r>
    </w:p>
    <w:p w:rsidR="002F0ED1" w:rsidRPr="008C258B" w:rsidRDefault="002F0ED1" w:rsidP="008C258B">
      <w:pPr>
        <w:pStyle w:val="a3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Глобальное снижение уровня речевой и познавательной культуры в обществе.</w:t>
      </w:r>
    </w:p>
    <w:p w:rsidR="0012462B" w:rsidRPr="008C258B" w:rsidRDefault="00C670DC" w:rsidP="008C258B">
      <w:pPr>
        <w:spacing w:after="0" w:line="240" w:lineRule="auto"/>
        <w:ind w:right="283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8B">
        <w:rPr>
          <w:rFonts w:ascii="Times New Roman" w:hAnsi="Times New Roman" w:cs="Times New Roman"/>
          <w:b/>
          <w:sz w:val="24"/>
          <w:szCs w:val="24"/>
        </w:rPr>
        <w:t>Методы стимулирования речевой деятельности детей</w:t>
      </w:r>
    </w:p>
    <w:p w:rsidR="00285351" w:rsidRPr="008C258B" w:rsidRDefault="00C670DC" w:rsidP="008C258B">
      <w:pPr>
        <w:spacing w:after="0" w:line="240" w:lineRule="auto"/>
        <w:ind w:right="283"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58B">
        <w:rPr>
          <w:rFonts w:ascii="Times New Roman" w:hAnsi="Times New Roman" w:cs="Times New Roman"/>
          <w:b/>
          <w:sz w:val="24"/>
          <w:szCs w:val="24"/>
        </w:rPr>
        <w:t>раннего дошкольного возраста:</w:t>
      </w:r>
    </w:p>
    <w:p w:rsidR="00C670DC" w:rsidRPr="008C258B" w:rsidRDefault="00C670DC" w:rsidP="008C258B">
      <w:pPr>
        <w:pStyle w:val="a3"/>
        <w:numPr>
          <w:ilvl w:val="0"/>
          <w:numId w:val="1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258B">
        <w:rPr>
          <w:rFonts w:ascii="Times New Roman" w:hAnsi="Times New Roman" w:cs="Times New Roman"/>
          <w:sz w:val="24"/>
          <w:szCs w:val="24"/>
          <w:u w:val="single"/>
        </w:rPr>
        <w:t>Наглядные методы:</w:t>
      </w:r>
      <w:r w:rsidRPr="008C258B">
        <w:rPr>
          <w:rFonts w:ascii="Times New Roman" w:hAnsi="Times New Roman" w:cs="Times New Roman"/>
          <w:sz w:val="24"/>
          <w:szCs w:val="24"/>
        </w:rPr>
        <w:t xml:space="preserve"> наблюдение за живыми объектами – кошкой, собакой, птицей; наблюдения в природе; экскурсии на участок к старшим детям, на огород, спортивную площадку дошкольного учреждения; рассматривание игрушек, предметов и картин; изобразительная наглядность.</w:t>
      </w:r>
      <w:proofErr w:type="gramEnd"/>
    </w:p>
    <w:p w:rsidR="00C670DC" w:rsidRPr="008C258B" w:rsidRDefault="00C670DC" w:rsidP="008C258B">
      <w:pPr>
        <w:pStyle w:val="a3"/>
        <w:numPr>
          <w:ilvl w:val="0"/>
          <w:numId w:val="1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C258B">
        <w:rPr>
          <w:rFonts w:ascii="Times New Roman" w:hAnsi="Times New Roman" w:cs="Times New Roman"/>
          <w:sz w:val="24"/>
          <w:szCs w:val="24"/>
          <w:u w:val="single"/>
        </w:rPr>
        <w:t xml:space="preserve">Практические методы: </w:t>
      </w:r>
      <w:r w:rsidRPr="008C258B">
        <w:rPr>
          <w:rFonts w:ascii="Times New Roman" w:hAnsi="Times New Roman" w:cs="Times New Roman"/>
          <w:sz w:val="24"/>
          <w:szCs w:val="24"/>
        </w:rPr>
        <w:t>дидактические игры и упражнения; пальчиковые игры</w:t>
      </w:r>
      <w:r w:rsidR="000C6B9A" w:rsidRPr="008C258B">
        <w:rPr>
          <w:rFonts w:ascii="Times New Roman" w:hAnsi="Times New Roman" w:cs="Times New Roman"/>
          <w:sz w:val="24"/>
          <w:szCs w:val="24"/>
        </w:rPr>
        <w:t xml:space="preserve">; хороводные  игры, игры – драматизации; инсценировки; игры – сюрпризы; игры с правилами. </w:t>
      </w:r>
      <w:proofErr w:type="gramEnd"/>
    </w:p>
    <w:p w:rsidR="00ED1BA0" w:rsidRPr="008C258B" w:rsidRDefault="00ED1BA0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Например,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Игры – инсценировки.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помощью игрушек создаются модели положительного и негативного поведения, характерные для детей третьего года жизни (Я не буду плакать в детском саду», «О чем рассказала игрушка», «Здравствуй, мамочка.</w:t>
      </w:r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 по тебе соскучился» и т.п.).</w:t>
      </w:r>
      <w:proofErr w:type="gramEnd"/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</w:t>
      </w:r>
      <w:r w:rsid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ведем пример для инсценировки «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чем рассказала игрушка».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Воспитатель держит незнакомую детям игрушку и рассказывает: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«Этот медвежонок ушел от ребят, которые его обижали. Они забывали медвежонка на полу в раздевалке, медом его не кормили, спать не  укладывали, песенки не пели, ласковее слова не говорили, нос оторвали. Нос я ему сейчас пришью, а что дальше с медвежонком делать, ума не приложу…»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Если малыши решают оставить игрушку в своей группе, медвежонок «спрашивает» у них, будут ли тони петь ему песенки и какие именно, какие будут говорить ласковые слова, чем станут кормить и т. д.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В присутствии детей воспитатель (а это очень важно для них – участвовать в привлекательном процессе) пришивает медвежонку нос, но пока оставляет игрушку рядом собой и наблюдает, как дети обращаются с ней.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Скоро медвежонок станет любимой игрушкой многих малышей.</w:t>
      </w:r>
    </w:p>
    <w:p w:rsidR="000C6B9A" w:rsidRPr="008C258B" w:rsidRDefault="000C6B9A" w:rsidP="008C258B">
      <w:pPr>
        <w:pStyle w:val="a3"/>
        <w:numPr>
          <w:ilvl w:val="0"/>
          <w:numId w:val="1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  <w:u w:val="single"/>
        </w:rPr>
        <w:t xml:space="preserve">Словесные методы: </w:t>
      </w:r>
      <w:r w:rsidRPr="008C258B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8C258B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8C258B">
        <w:rPr>
          <w:rFonts w:ascii="Times New Roman" w:hAnsi="Times New Roman" w:cs="Times New Roman"/>
          <w:sz w:val="24"/>
          <w:szCs w:val="24"/>
        </w:rPr>
        <w:t>, прибауток, стихов, сказок с использованием наглядности; чтение и рассказывание рассказов, заучивание стихотворений с использованием наглядности.</w:t>
      </w:r>
    </w:p>
    <w:p w:rsidR="00ED1BA0" w:rsidRPr="008C258B" w:rsidRDefault="00ED1BA0" w:rsidP="008C25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чтение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потешек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прибауток, стихов, сказок с использованием наглядности;</w:t>
      </w:r>
    </w:p>
    <w:p w:rsidR="00ED1BA0" w:rsidRPr="008C258B" w:rsidRDefault="00ED1BA0" w:rsidP="008C258B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чтение и рассказывание рассказов, заучивание стихотворений с использованием наглядности.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самых первых месяцев жизни ребенка нужно постоянно разговаривать с ним, чтобы малыш слышал и слушал обращенную к нему речь. Эффективный прием в работе с детьми раннего возраста – это использование малых форм фольклора. Использование </w:t>
      </w:r>
      <w:proofErr w:type="gramStart"/>
      <w:r w:rsidRPr="008C258B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народный</w:t>
      </w:r>
      <w:proofErr w:type="gramEnd"/>
      <w:r w:rsidRPr="008C258B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игр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игровых песенок,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потешек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приговоров в совместной деятельности с детьми доставляет им огромную радость. Сопровождение действий ребенка словами способствует непроизвольному обучению его умению вслушиваться в звуки речи, улавливать ее ритм, отдельные звукосочетания и постепенно проникать в их смысл. Например: “Петушок – петушок…”, “Ладушки – ладушки…”, “Идет коза рогатая…”, “Пошел котик на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торжок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”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,“</w:t>
      </w:r>
      <w:proofErr w:type="spellStart"/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Чики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чики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-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чикалочки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”.</w:t>
      </w:r>
    </w:p>
    <w:p w:rsidR="00C666BF" w:rsidRPr="008C258B" w:rsidRDefault="00C666BF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sectPr w:rsidR="00C666BF" w:rsidRPr="008C258B" w:rsidSect="002853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1BA0" w:rsidRPr="008C258B" w:rsidRDefault="00ED1BA0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Немаловажное значение фольклорных произведений состоит в том, что они удовлетворяют потребность ребёнка в эмоциональном и тактильном (прикосновения, поглаживания) контакте 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</w:t>
      </w:r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взрослыми. Большинство детей по своей природе —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кинестетики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они любят, когда их гладят, прижимают к себе, держат за руки. Устное народное творчество как раз и способствует насыщению потребности в ласке, в физическом контакте.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Развитие артикуляционного аппарата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ребенка происходит при использовании специально подобранных упражнений. Их может педагог использовать как на занятиях по 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развитию речи, так и в свободное время. Звукоподражание - эффективный метод активизации речи детей. Использование картинок на звукоподражание, например, поезд еде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т–</w:t>
      </w:r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чух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чух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чух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 петушок поет – ку-ка – ре – ку; часы идут – тик – так и т.д.</w:t>
      </w:r>
    </w:p>
    <w:p w:rsidR="00ED1BA0" w:rsidRPr="008C258B" w:rsidRDefault="00ED1BA0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Приобщение детей к художественной литературе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знакомство со стихами известных детских поэтов начинается с малых лет. 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А.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Барто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“Игрушки”, З. Александрова “Раз, два, три, четыре, пять!”, В. Берестов “Большая кукла”; Е.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Чарушин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“Курочка”; Л. Толстой “У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Розки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были щенки”; Л. Павлова “У кого какая мама?”</w:t>
      </w:r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раннем возрасте происходит знакомство со сказкой: “Курочка Ряба”, “Репка”, “Теремок”.</w:t>
      </w:r>
    </w:p>
    <w:p w:rsidR="00C666BF" w:rsidRPr="008C258B" w:rsidRDefault="00C666BF" w:rsidP="008C258B">
      <w:pPr>
        <w:shd w:val="clear" w:color="auto" w:fill="FFFFFF"/>
        <w:spacing w:after="0" w:line="240" w:lineRule="auto"/>
        <w:ind w:left="360"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Педагоги в работе с малышами могут использовать упражнения на развитие речевого дыхания:</w:t>
      </w:r>
    </w:p>
    <w:p w:rsidR="00C666BF" w:rsidRPr="008C258B" w:rsidRDefault="00C666BF" w:rsidP="008C258B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 Сдуй снежинку»,</w:t>
      </w:r>
    </w:p>
    <w:p w:rsidR="00C666BF" w:rsidRPr="008C258B" w:rsidRDefault="00C666BF" w:rsidP="008C258B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 Бабочка, лети»,</w:t>
      </w:r>
    </w:p>
    <w:p w:rsidR="00C666BF" w:rsidRPr="008C258B" w:rsidRDefault="00C666BF" w:rsidP="008C258B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«Забей гол»,</w:t>
      </w:r>
    </w:p>
    <w:p w:rsidR="00ED1BA0" w:rsidRPr="008C258B" w:rsidRDefault="00C666BF" w:rsidP="008C258B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«Задуй свечу» и другие способствуют выработке сильной воздушной струи, правильному диафрагмальному дыханию.</w:t>
      </w:r>
    </w:p>
    <w:p w:rsidR="0012462B" w:rsidRPr="008C258B" w:rsidRDefault="0012462B" w:rsidP="008C258B">
      <w:pPr>
        <w:pStyle w:val="c26"/>
        <w:shd w:val="clear" w:color="auto" w:fill="FFFFFF"/>
        <w:spacing w:before="0" w:beforeAutospacing="0" w:after="0" w:afterAutospacing="0"/>
        <w:ind w:right="283" w:firstLine="1134"/>
        <w:jc w:val="both"/>
        <w:rPr>
          <w:rFonts w:eastAsiaTheme="majorEastAsia"/>
        </w:rPr>
      </w:pPr>
      <w:r w:rsidRPr="008C258B">
        <w:rPr>
          <w:rFonts w:eastAsiaTheme="majorEastAsia"/>
          <w:b/>
          <w:bCs/>
        </w:rPr>
        <w:t>Цель:</w:t>
      </w:r>
      <w:r w:rsidRPr="008C258B">
        <w:rPr>
          <w:rFonts w:eastAsiaTheme="majorEastAsia"/>
        </w:rPr>
        <w:t xml:space="preserve"> Развитие речевой активности детей раннего дошкольного возраста посредством  </w:t>
      </w:r>
      <w:proofErr w:type="gramStart"/>
      <w:r w:rsidRPr="008C258B">
        <w:rPr>
          <w:rFonts w:eastAsiaTheme="majorEastAsia"/>
        </w:rPr>
        <w:t>использования</w:t>
      </w:r>
      <w:proofErr w:type="gramEnd"/>
      <w:r w:rsidRPr="008C258B">
        <w:rPr>
          <w:rFonts w:eastAsiaTheme="majorEastAsia"/>
        </w:rPr>
        <w:t xml:space="preserve"> обучающих карточек–</w:t>
      </w:r>
      <w:proofErr w:type="spellStart"/>
      <w:r w:rsidRPr="008C258B">
        <w:rPr>
          <w:rFonts w:eastAsiaTheme="majorEastAsia"/>
        </w:rPr>
        <w:t>подражалок</w:t>
      </w:r>
      <w:proofErr w:type="spellEnd"/>
      <w:r w:rsidRPr="008C258B">
        <w:rPr>
          <w:rFonts w:eastAsiaTheme="majorEastAsia"/>
        </w:rPr>
        <w:t>.</w:t>
      </w:r>
    </w:p>
    <w:p w:rsidR="0012462B" w:rsidRPr="008C258B" w:rsidRDefault="0012462B" w:rsidP="008C258B">
      <w:pPr>
        <w:pStyle w:val="c26"/>
        <w:shd w:val="clear" w:color="auto" w:fill="FFFFFF"/>
        <w:spacing w:before="0" w:beforeAutospacing="0" w:after="0" w:afterAutospacing="0"/>
        <w:ind w:right="283" w:firstLine="1134"/>
        <w:jc w:val="both"/>
        <w:rPr>
          <w:rFonts w:eastAsiaTheme="majorEastAsia"/>
        </w:rPr>
      </w:pPr>
      <w:r w:rsidRPr="008C258B">
        <w:rPr>
          <w:rFonts w:eastAsiaTheme="majorEastAsia"/>
          <w:b/>
          <w:bCs/>
        </w:rPr>
        <w:t>Задачи:</w:t>
      </w:r>
      <w:r w:rsidRPr="008C258B">
        <w:rPr>
          <w:rFonts w:eastAsiaTheme="majorEastAsia"/>
          <w:b/>
          <w:bCs/>
        </w:rPr>
        <w:br/>
      </w:r>
      <w:r w:rsidRPr="008C258B">
        <w:rPr>
          <w:rFonts w:eastAsiaTheme="majorEastAsia"/>
          <w:bCs/>
        </w:rPr>
        <w:t xml:space="preserve">1. </w:t>
      </w:r>
      <w:r w:rsidRPr="008C258B">
        <w:rPr>
          <w:rFonts w:eastAsiaTheme="majorEastAsia"/>
        </w:rPr>
        <w:t>Способствовать развитию артикуляционного, голосового аппарата, слухового внимания.</w:t>
      </w:r>
      <w:r w:rsidRPr="008C258B">
        <w:rPr>
          <w:rFonts w:eastAsiaTheme="majorEastAsia"/>
        </w:rPr>
        <w:br/>
      </w:r>
      <w:r w:rsidRPr="008C258B">
        <w:rPr>
          <w:rFonts w:eastAsiaTheme="majorEastAsia"/>
          <w:bCs/>
        </w:rPr>
        <w:t>2</w:t>
      </w:r>
      <w:r w:rsidRPr="008C258B">
        <w:rPr>
          <w:rFonts w:eastAsiaTheme="majorEastAsia"/>
        </w:rPr>
        <w:t>. Развивать способность воспроизводить по подражанию  звукоподражательные слова.</w:t>
      </w:r>
      <w:r w:rsidRPr="008C258B">
        <w:rPr>
          <w:rFonts w:eastAsiaTheme="majorEastAsia"/>
        </w:rPr>
        <w:br/>
      </w:r>
      <w:r w:rsidRPr="008C258B">
        <w:rPr>
          <w:rFonts w:eastAsiaTheme="majorEastAsia"/>
          <w:bCs/>
        </w:rPr>
        <w:t>3</w:t>
      </w:r>
      <w:r w:rsidR="0050656C" w:rsidRPr="008C258B">
        <w:rPr>
          <w:rFonts w:eastAsiaTheme="majorEastAsia"/>
        </w:rPr>
        <w:t>.</w:t>
      </w:r>
      <w:r w:rsidRPr="008C258B">
        <w:rPr>
          <w:rFonts w:eastAsiaTheme="majorEastAsia"/>
        </w:rPr>
        <w:t>Развивать пасси</w:t>
      </w:r>
      <w:r w:rsidR="00ED1BA0" w:rsidRPr="008C258B">
        <w:rPr>
          <w:rFonts w:eastAsiaTheme="majorEastAsia"/>
        </w:rPr>
        <w:t>вный и активный словарь детей.</w:t>
      </w:r>
      <w:r w:rsidR="00ED1BA0" w:rsidRPr="008C258B">
        <w:rPr>
          <w:rFonts w:eastAsiaTheme="majorEastAsia"/>
        </w:rPr>
        <w:br/>
      </w:r>
      <w:r w:rsidRPr="008C258B">
        <w:rPr>
          <w:rFonts w:eastAsiaTheme="majorEastAsia"/>
          <w:bCs/>
        </w:rPr>
        <w:t xml:space="preserve">4. </w:t>
      </w:r>
      <w:r w:rsidRPr="008C258B">
        <w:rPr>
          <w:rFonts w:eastAsiaTheme="majorEastAsia"/>
        </w:rPr>
        <w:t>Расширять знания и представления детей об окружающем.</w:t>
      </w:r>
    </w:p>
    <w:p w:rsidR="0012462B" w:rsidRPr="008C258B" w:rsidRDefault="0012462B" w:rsidP="008C258B">
      <w:pPr>
        <w:pStyle w:val="c26"/>
        <w:shd w:val="clear" w:color="auto" w:fill="FFFFFF"/>
        <w:spacing w:before="0" w:beforeAutospacing="0" w:after="0" w:afterAutospacing="0"/>
        <w:ind w:right="283" w:firstLine="1134"/>
        <w:jc w:val="center"/>
        <w:rPr>
          <w:rFonts w:eastAsiaTheme="majorEastAsia"/>
          <w:b/>
          <w:bCs/>
        </w:rPr>
      </w:pPr>
      <w:r w:rsidRPr="008C258B">
        <w:rPr>
          <w:rFonts w:eastAsiaTheme="majorEastAsia"/>
          <w:b/>
          <w:bCs/>
        </w:rPr>
        <w:t>Этапы развития речевого подражания:</w:t>
      </w:r>
    </w:p>
    <w:p w:rsidR="0012462B" w:rsidRPr="008C258B" w:rsidRDefault="0012462B" w:rsidP="008C258B">
      <w:pPr>
        <w:spacing w:after="0" w:line="240" w:lineRule="auto"/>
        <w:ind w:firstLine="113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58B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Обычно процесс подражания развивается спонтанно, однако его можно стимулировать при помощи специальных игровых упражнений </w:t>
      </w:r>
      <w:proofErr w:type="gramStart"/>
      <w:r w:rsidRPr="008C258B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на</w:t>
      </w:r>
      <w:proofErr w:type="gramEnd"/>
      <w:r w:rsidRPr="008C258B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:</w:t>
      </w:r>
    </w:p>
    <w:p w:rsidR="0012462B" w:rsidRPr="008C258B" w:rsidRDefault="0012462B" w:rsidP="008C258B">
      <w:pPr>
        <w:numPr>
          <w:ilvl w:val="0"/>
          <w:numId w:val="4"/>
        </w:numPr>
        <w:tabs>
          <w:tab w:val="clear" w:pos="720"/>
          <w:tab w:val="num" w:pos="0"/>
        </w:tabs>
        <w:kinsoku w:val="0"/>
        <w:overflowPunct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повторение отдельных звуков, несущих смысловую нагрузку, в игре (как гудит паровоз</w:t>
      </w:r>
      <w:r w:rsid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C6421">
        <w:rPr>
          <w:rFonts w:ascii="Times New Roman" w:eastAsiaTheme="minorEastAsia" w:hAnsi="Times New Roman" w:cs="Times New Roman"/>
          <w:sz w:val="24"/>
          <w:szCs w:val="24"/>
          <w:lang w:eastAsia="ru-RU"/>
        </w:rPr>
        <w:t>- «У-У-У»</w:t>
      </w:r>
      <w:bookmarkStart w:id="0" w:name="_GoBack"/>
      <w:bookmarkEnd w:id="0"/>
      <w:r w:rsidRP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>);</w:t>
      </w:r>
    </w:p>
    <w:p w:rsidR="0012462B" w:rsidRPr="008C258B" w:rsidRDefault="0012462B" w:rsidP="008C258B">
      <w:pPr>
        <w:numPr>
          <w:ilvl w:val="0"/>
          <w:numId w:val="4"/>
        </w:numPr>
        <w:tabs>
          <w:tab w:val="clear" w:pos="720"/>
          <w:tab w:val="num" w:pos="0"/>
        </w:tabs>
        <w:kinsoku w:val="0"/>
        <w:overflowPunct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повторение </w:t>
      </w:r>
      <w:r w:rsidRPr="008C258B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звукоподражательных (</w:t>
      </w:r>
      <w:r w:rsidRP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аморфных) слов («КРЯ-КРЯ», «МЯУ-МЯУ»…);</w:t>
      </w:r>
    </w:p>
    <w:p w:rsidR="0012462B" w:rsidRPr="008C258B" w:rsidRDefault="0012462B" w:rsidP="008C258B">
      <w:pPr>
        <w:numPr>
          <w:ilvl w:val="0"/>
          <w:numId w:val="4"/>
        </w:numPr>
        <w:tabs>
          <w:tab w:val="clear" w:pos="720"/>
          <w:tab w:val="num" w:pos="0"/>
        </w:tabs>
        <w:kinsoku w:val="0"/>
        <w:overflowPunct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повторение слов;</w:t>
      </w:r>
    </w:p>
    <w:p w:rsidR="0012462B" w:rsidRPr="008C258B" w:rsidRDefault="0012462B" w:rsidP="008C258B">
      <w:pPr>
        <w:numPr>
          <w:ilvl w:val="0"/>
          <w:numId w:val="4"/>
        </w:numPr>
        <w:tabs>
          <w:tab w:val="clear" w:pos="720"/>
          <w:tab w:val="num" w:pos="0"/>
        </w:tabs>
        <w:kinsoku w:val="0"/>
        <w:overflowPunct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58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повторение коротких фраз.</w:t>
      </w:r>
    </w:p>
    <w:p w:rsidR="00C670DC" w:rsidRPr="008C258B" w:rsidRDefault="000C6B9A" w:rsidP="008C258B">
      <w:pPr>
        <w:spacing w:after="0" w:line="240" w:lineRule="auto"/>
        <w:ind w:right="283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58B">
        <w:rPr>
          <w:rFonts w:ascii="Times New Roman" w:hAnsi="Times New Roman" w:cs="Times New Roman"/>
          <w:b/>
          <w:sz w:val="24"/>
          <w:szCs w:val="24"/>
        </w:rPr>
        <w:t>Приёмы стимулирования речевой деятельности детей младшего дошкольного возраста:</w:t>
      </w:r>
    </w:p>
    <w:p w:rsidR="000C6B9A" w:rsidRPr="008C258B" w:rsidRDefault="000C6B9A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 xml:space="preserve">Диалог – образец. Речь взрослого в общении с ребёнком имеет ярко выраженную диалогическую </w:t>
      </w:r>
      <w:proofErr w:type="spellStart"/>
      <w:r w:rsidRPr="008C258B">
        <w:rPr>
          <w:rFonts w:ascii="Times New Roman" w:hAnsi="Times New Roman" w:cs="Times New Roman"/>
          <w:sz w:val="24"/>
          <w:szCs w:val="24"/>
        </w:rPr>
        <w:t>страктуру</w:t>
      </w:r>
      <w:proofErr w:type="spellEnd"/>
      <w:r w:rsidRPr="008C258B">
        <w:rPr>
          <w:rFonts w:ascii="Times New Roman" w:hAnsi="Times New Roman" w:cs="Times New Roman"/>
          <w:sz w:val="24"/>
          <w:szCs w:val="24"/>
        </w:rPr>
        <w:t>, где центральное место принадлежит вопросу взрослого к ребёнку, на который он сам же и даёт ответ.</w:t>
      </w:r>
    </w:p>
    <w:p w:rsidR="000C6B9A" w:rsidRPr="008C258B" w:rsidRDefault="000C6B9A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 xml:space="preserve">Разговор с самим собой. Взрослый проговаривает вслух, что он видит и слышит. При этом ребёнок находится рядом. </w:t>
      </w:r>
      <w:r w:rsidR="002F0ED1" w:rsidRPr="008C258B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Pr="008C258B">
        <w:rPr>
          <w:rFonts w:ascii="Times New Roman" w:hAnsi="Times New Roman" w:cs="Times New Roman"/>
          <w:sz w:val="24"/>
          <w:szCs w:val="24"/>
        </w:rPr>
        <w:t>«Где платье?», «Вот платье!», «Платье на стуле», «Катя наденет платье» и т.п.</w:t>
      </w:r>
    </w:p>
    <w:p w:rsidR="000C6B9A" w:rsidRPr="008C258B" w:rsidRDefault="00246219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Параллельный разговор. Описываются все действия ребёнка: что он видит, слышит, трогает. Используя «параллельный разговор», мы как бы подсказываем ребёнку слова, выражающие его опыт, слова, которые впоследствии он начнёт использовать самостоятельно.</w:t>
      </w:r>
    </w:p>
    <w:p w:rsidR="00246219" w:rsidRPr="008C258B" w:rsidRDefault="00246219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Провокация или искусственное непонимание ребёнка. Этот приём помогает ребёнку освоить ситуативную речь и состоит в том, что мы не спешим проявить свою понятливость, а временно становимся «глухими», непонимающими.</w:t>
      </w:r>
    </w:p>
    <w:p w:rsidR="00246219" w:rsidRPr="008C258B" w:rsidRDefault="00246219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Распространение. Продолжаем и дополняем всё сказанное ребёнком, но не принуждаем его к повторению – вполне достаточно того, что он нас слышит. Отвечая ребёнку распространёнными предложениями, постепенно подводим его к тому, чтобы он заканчивал свою мысль, и, соответственно, готовим почву для овладения связной речью.</w:t>
      </w:r>
    </w:p>
    <w:p w:rsidR="00246219" w:rsidRPr="008C258B" w:rsidRDefault="00246219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малых форм фольклора. Использование народных игр, игровых песенок, </w:t>
      </w:r>
      <w:proofErr w:type="spellStart"/>
      <w:r w:rsidRPr="008C258B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8C258B">
        <w:rPr>
          <w:rFonts w:ascii="Times New Roman" w:hAnsi="Times New Roman" w:cs="Times New Roman"/>
          <w:sz w:val="24"/>
          <w:szCs w:val="24"/>
        </w:rPr>
        <w:t>, приговоров в совместной деятельности с детьми доставляет им огромную радость.</w:t>
      </w:r>
    </w:p>
    <w:p w:rsidR="00246219" w:rsidRPr="008C258B" w:rsidRDefault="00246219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Звукоподражание – эффективный приём активизации речи детей. Использование картиной на звукоподражание.</w:t>
      </w:r>
    </w:p>
    <w:p w:rsidR="00246219" w:rsidRPr="008C258B" w:rsidRDefault="00246219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Упражнения на развитие речевого дыхания: «Сдуй снежинку», «</w:t>
      </w:r>
      <w:r w:rsidR="00FD19A1" w:rsidRPr="008C258B">
        <w:rPr>
          <w:rFonts w:ascii="Times New Roman" w:hAnsi="Times New Roman" w:cs="Times New Roman"/>
          <w:sz w:val="24"/>
          <w:szCs w:val="24"/>
        </w:rPr>
        <w:t>Бабочка ле</w:t>
      </w:r>
      <w:r w:rsidRPr="008C258B">
        <w:rPr>
          <w:rFonts w:ascii="Times New Roman" w:hAnsi="Times New Roman" w:cs="Times New Roman"/>
          <w:sz w:val="24"/>
          <w:szCs w:val="24"/>
        </w:rPr>
        <w:t>ти», «Забей гол», «Задуй свечу</w:t>
      </w:r>
      <w:r w:rsidR="00FD19A1" w:rsidRPr="008C258B">
        <w:rPr>
          <w:rFonts w:ascii="Times New Roman" w:hAnsi="Times New Roman" w:cs="Times New Roman"/>
          <w:sz w:val="24"/>
          <w:szCs w:val="24"/>
        </w:rPr>
        <w:t>» и др., которые способствуют выработке сильной воздушной струи, правильному диафрагмальному дыханию.</w:t>
      </w:r>
    </w:p>
    <w:p w:rsidR="00FD19A1" w:rsidRPr="008C258B" w:rsidRDefault="00FD19A1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Выбор. Это ещё один приём – предоставляем возможность выбора ребёнку. Осуществление возможности выбора порождает у него ощущение собственной значимости и самооценки.</w:t>
      </w:r>
    </w:p>
    <w:p w:rsidR="00ED1BA0" w:rsidRPr="008C258B" w:rsidRDefault="002F0ED1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Поручения. Взрослый обращается к ребёнку</w:t>
      </w:r>
      <w:r w:rsidR="002E5A86" w:rsidRPr="008C258B">
        <w:rPr>
          <w:rFonts w:ascii="Times New Roman" w:hAnsi="Times New Roman" w:cs="Times New Roman"/>
          <w:sz w:val="24"/>
          <w:szCs w:val="24"/>
        </w:rPr>
        <w:t xml:space="preserve"> с просьбой принести тот или иной предмет, игрушку, предварительно переставив его на недоступное для ребёнка место. В такой ситуации ребёнок вынужден обратиться к взрослому. Взрослый же стимулирует обращение ребёнка: «Что ты хочешь взять? Куклу? Как надо попросить? – Дай куклу…»</w:t>
      </w:r>
    </w:p>
    <w:p w:rsidR="002E5A86" w:rsidRPr="008C258B" w:rsidRDefault="002E5A86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 xml:space="preserve">Опосредованное общение. В процессе игр («День рождения», «Дочки – матери» и т.п.) или ухода за животными взрослый поощряет ребёнка к простейшим высказываниям: «Угости зайку чаем. </w:t>
      </w:r>
      <w:proofErr w:type="gramStart"/>
      <w:r w:rsidRPr="008C258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C258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C258B">
        <w:rPr>
          <w:rFonts w:ascii="Times New Roman" w:hAnsi="Times New Roman" w:cs="Times New Roman"/>
          <w:sz w:val="24"/>
          <w:szCs w:val="24"/>
        </w:rPr>
        <w:t>Зайка</w:t>
      </w:r>
      <w:proofErr w:type="gramEnd"/>
      <w:r w:rsidRPr="008C258B">
        <w:rPr>
          <w:rFonts w:ascii="Times New Roman" w:hAnsi="Times New Roman" w:cs="Times New Roman"/>
          <w:sz w:val="24"/>
          <w:szCs w:val="24"/>
        </w:rPr>
        <w:t>, чашку, пей чай</w:t>
      </w:r>
      <w:r w:rsidR="00BF305E" w:rsidRPr="008C258B">
        <w:rPr>
          <w:rFonts w:ascii="Times New Roman" w:hAnsi="Times New Roman" w:cs="Times New Roman"/>
          <w:sz w:val="24"/>
          <w:szCs w:val="24"/>
        </w:rPr>
        <w:t>», «Уложи куклу в кровать. Спой ей песенку. Баю – бай, Катя, баю – бай».</w:t>
      </w:r>
    </w:p>
    <w:p w:rsidR="00C670DC" w:rsidRPr="008C258B" w:rsidRDefault="00BF305E" w:rsidP="008C258B">
      <w:pPr>
        <w:pStyle w:val="a3"/>
        <w:numPr>
          <w:ilvl w:val="0"/>
          <w:numId w:val="2"/>
        </w:numPr>
        <w:spacing w:after="0" w:line="240" w:lineRule="auto"/>
        <w:ind w:left="0" w:right="283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sz w:val="24"/>
          <w:szCs w:val="24"/>
        </w:rPr>
        <w:t>Продуктивные виды деятельности. Рисование, лепка, аппликация, конструирование (конструктор ЛЕГО) способствуют появлению речевой активности ребёнка.</w:t>
      </w:r>
    </w:p>
    <w:p w:rsidR="00C666BF" w:rsidRPr="008C258B" w:rsidRDefault="00C666BF" w:rsidP="008C258B">
      <w:pPr>
        <w:shd w:val="clear" w:color="auto" w:fill="FFFFFF"/>
        <w:spacing w:after="0" w:line="240" w:lineRule="auto"/>
        <w:ind w:left="360" w:firstLine="1134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Создание условий для речевого развития детей раннего возраста.</w:t>
      </w:r>
    </w:p>
    <w:p w:rsidR="00C666BF" w:rsidRPr="008C258B" w:rsidRDefault="00C666BF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 </w:t>
      </w: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Речевая деятельность ребенка зависит от того, как устроена игровая, предметно-развивающая среда его жизни, из каких игрушек, иллюстративного материала, оборудования и пособий она состоит, каков их развивающий потенциал, как они расположены, доступны ли для самостоятельной деятельности. Дети раннего возраста познают мир, исследуя его с помощью органов чувств. 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Поэтому для малышей и создается пространство для речевого, игрового и сенсорного развития, которое включает в себя: наборы картинок с реалистичными изображениями животных, птиц, овощей, фруктов, посуды, одежды, мебели, игрушек; наборы парных картинок (предметные) для сравнения, той же тематики; разрезные картинки, разделенные на 2 части по прямой;</w:t>
      </w:r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серии из 2-3 картинок для установления последовательности действий и событий (сказочные, бытовые, игровые ситуации); сюжетные картинки (с различной тематикой, близкой ребенку – сказочной, социально-бытовой), крупного формата; разные виды дидактических игр: лото, домино, мозаика, складные кубики с разрезными картинками; звучащие игрушки, контрастные по тембру и характеру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звукоизвлечения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(колокольчики, барабан, резиновые пищалки, погремушки);</w:t>
      </w:r>
      <w:proofErr w:type="gram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уголок </w:t>
      </w:r>
      <w:proofErr w:type="spellStart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ряжения</w:t>
      </w:r>
      <w:proofErr w:type="spellEnd"/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зеркалом – необходимый атрибут речевого развития детей.</w:t>
      </w:r>
    </w:p>
    <w:p w:rsidR="00C666BF" w:rsidRPr="008C258B" w:rsidRDefault="00C666BF" w:rsidP="008C258B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C258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Таким образом, активизация речи детей раннего возраста и дошкольников осуществляется в разных видах деятельности. Важно помнить, что для этого необходимо направлять процесс обогащения и активизации словаря детей, используя разные методы и приемы словарной работы с учетом психологических особенностей каждого ребенка и особенностей каждого вида деятельности; поощряйте двигательную и познавательную активность малыша, больше разговаривайте с ним в процессе игры. Результатом вашей работы станет в скором будущем правильная, стилистически и эмоционально богатая, красивая речь ребёнка.</w:t>
      </w:r>
    </w:p>
    <w:p w:rsidR="0012462B" w:rsidRPr="008C258B" w:rsidRDefault="0012462B" w:rsidP="00C666BF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258B"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12462B" w:rsidRPr="008C258B" w:rsidRDefault="00C666BF" w:rsidP="008C258B">
      <w:pPr>
        <w:pStyle w:val="a3"/>
        <w:numPr>
          <w:ilvl w:val="2"/>
          <w:numId w:val="12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8C258B">
          <w:rPr>
            <w:rStyle w:val="a5"/>
            <w:rFonts w:ascii="Times New Roman" w:hAnsi="Times New Roman" w:cs="Times New Roman"/>
            <w:sz w:val="24"/>
            <w:szCs w:val="24"/>
          </w:rPr>
          <w:t>https://www.maam.ru/detskijsad/metody-i-priemy-stimulirovanija-rechevoi-dejatelnosti-detei-mladshego-doshkolnogo-vozrasta.html</w:t>
        </w:r>
      </w:hyperlink>
    </w:p>
    <w:p w:rsidR="0050656C" w:rsidRPr="008C258B" w:rsidRDefault="0050656C" w:rsidP="008C258B">
      <w:pPr>
        <w:pStyle w:val="a3"/>
        <w:numPr>
          <w:ilvl w:val="2"/>
          <w:numId w:val="12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Гербова</w:t>
      </w:r>
      <w:proofErr w:type="spellEnd"/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В. Игры и занятия по развитию речи в детском </w:t>
      </w:r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саду</w:t>
      </w:r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Pr="008C258B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(Из опыта работы)</w:t>
      </w:r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./ В. В. </w:t>
      </w:r>
      <w:proofErr w:type="spellStart"/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Гербова</w:t>
      </w:r>
      <w:proofErr w:type="spellEnd"/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 И. Максакова. - М.: Наука, 2010. – 219 </w:t>
      </w:r>
      <w:proofErr w:type="spellStart"/>
      <w:r w:rsidRPr="008C258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</w:t>
      </w:r>
      <w:proofErr w:type="spellEnd"/>
    </w:p>
    <w:p w:rsidR="0050656C" w:rsidRPr="008C258B" w:rsidRDefault="0050656C" w:rsidP="008C258B">
      <w:pPr>
        <w:pStyle w:val="a3"/>
        <w:numPr>
          <w:ilvl w:val="2"/>
          <w:numId w:val="12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Венгер</w:t>
      </w:r>
      <w:proofErr w:type="spellEnd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Л. А. Воспитание сенсорной культуры ребенка от рождения до 6 лет: Кн. для воспитателя дет. сада</w:t>
      </w:r>
      <w:proofErr w:type="gramStart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П</w:t>
      </w:r>
      <w:proofErr w:type="gramEnd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 ред. Л. А. </w:t>
      </w:r>
      <w:proofErr w:type="spellStart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Венгера</w:t>
      </w:r>
      <w:proofErr w:type="spellEnd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М.: Просвещение, 1988. - 144 с.</w:t>
      </w:r>
    </w:p>
    <w:p w:rsidR="0050656C" w:rsidRPr="008C258B" w:rsidRDefault="0050656C" w:rsidP="008C258B">
      <w:pPr>
        <w:pStyle w:val="a3"/>
        <w:numPr>
          <w:ilvl w:val="2"/>
          <w:numId w:val="12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Кольцова М. М., </w:t>
      </w:r>
      <w:proofErr w:type="spellStart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Рузина</w:t>
      </w:r>
      <w:proofErr w:type="spellEnd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М. С. Ребенок учится говорить. Пальчиковый </w:t>
      </w:r>
      <w:proofErr w:type="spellStart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игротренинг</w:t>
      </w:r>
      <w:proofErr w:type="spellEnd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- Екатеринбург: </w:t>
      </w:r>
      <w:proofErr w:type="gramStart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У-Фактория</w:t>
      </w:r>
      <w:proofErr w:type="gramEnd"/>
      <w:r w:rsidRPr="008C2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2004.</w:t>
      </w:r>
      <w:r w:rsidRPr="008C258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258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2462B" w:rsidRPr="008C258B" w:rsidRDefault="0012462B" w:rsidP="005065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12462B" w:rsidRPr="008C258B" w:rsidSect="00C666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0.95pt;height:10.95pt" o:bullet="t">
        <v:imagedata r:id="rId1" o:title="msoFC8A"/>
      </v:shape>
    </w:pict>
  </w:numPicBullet>
  <w:abstractNum w:abstractNumId="0">
    <w:nsid w:val="04555146"/>
    <w:multiLevelType w:val="hybridMultilevel"/>
    <w:tmpl w:val="3CE80F7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93874"/>
    <w:multiLevelType w:val="hybridMultilevel"/>
    <w:tmpl w:val="1576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51E9A"/>
    <w:multiLevelType w:val="hybridMultilevel"/>
    <w:tmpl w:val="74963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57614"/>
    <w:multiLevelType w:val="hybridMultilevel"/>
    <w:tmpl w:val="568A4CC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906215"/>
    <w:multiLevelType w:val="hybridMultilevel"/>
    <w:tmpl w:val="483C7556"/>
    <w:lvl w:ilvl="0" w:tplc="EA00C350">
      <w:numFmt w:val="bullet"/>
      <w:lvlText w:val="·"/>
      <w:lvlJc w:val="left"/>
      <w:pPr>
        <w:ind w:left="2829" w:hanging="16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E6F0CE6"/>
    <w:multiLevelType w:val="hybridMultilevel"/>
    <w:tmpl w:val="F192FA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7C4938"/>
    <w:multiLevelType w:val="hybridMultilevel"/>
    <w:tmpl w:val="1F508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75D61568">
      <w:start w:val="1"/>
      <w:numFmt w:val="decimal"/>
      <w:lvlText w:val="%3."/>
      <w:lvlJc w:val="right"/>
      <w:pPr>
        <w:ind w:left="2160" w:hanging="180"/>
      </w:pPr>
      <w:rPr>
        <w:rFonts w:ascii="Times New Roman" w:eastAsiaTheme="minorHAns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20B08"/>
    <w:multiLevelType w:val="multilevel"/>
    <w:tmpl w:val="C9EE5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3064FC"/>
    <w:multiLevelType w:val="hybridMultilevel"/>
    <w:tmpl w:val="C554A0BE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9">
    <w:nsid w:val="6DB80658"/>
    <w:multiLevelType w:val="hybridMultilevel"/>
    <w:tmpl w:val="FC8C1DF4"/>
    <w:lvl w:ilvl="0" w:tplc="445C0234">
      <w:numFmt w:val="bullet"/>
      <w:lvlText w:val="·"/>
      <w:lvlJc w:val="left"/>
      <w:pPr>
        <w:ind w:left="2049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0B9416C"/>
    <w:multiLevelType w:val="hybridMultilevel"/>
    <w:tmpl w:val="0A6C4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13E19"/>
    <w:multiLevelType w:val="hybridMultilevel"/>
    <w:tmpl w:val="1CA40C8A"/>
    <w:lvl w:ilvl="0" w:tplc="7466C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617E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2C8C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076A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CEC9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EAF9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E6D75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161B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5C90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10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70DC"/>
    <w:rsid w:val="000C6B9A"/>
    <w:rsid w:val="0012462B"/>
    <w:rsid w:val="00150FE9"/>
    <w:rsid w:val="00246219"/>
    <w:rsid w:val="00285351"/>
    <w:rsid w:val="002E5A86"/>
    <w:rsid w:val="002F0ED1"/>
    <w:rsid w:val="003641BC"/>
    <w:rsid w:val="0050656C"/>
    <w:rsid w:val="00867024"/>
    <w:rsid w:val="008C258B"/>
    <w:rsid w:val="008C6421"/>
    <w:rsid w:val="00BB1E3E"/>
    <w:rsid w:val="00BF305E"/>
    <w:rsid w:val="00C666BF"/>
    <w:rsid w:val="00C670DC"/>
    <w:rsid w:val="00ED1BA0"/>
    <w:rsid w:val="00FD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0DC"/>
    <w:pPr>
      <w:ind w:left="720"/>
      <w:contextualSpacing/>
    </w:pPr>
  </w:style>
  <w:style w:type="paragraph" w:customStyle="1" w:styleId="c3">
    <w:name w:val="c3"/>
    <w:basedOn w:val="a"/>
    <w:rsid w:val="00BF3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F305E"/>
  </w:style>
  <w:style w:type="paragraph" w:customStyle="1" w:styleId="c21">
    <w:name w:val="c21"/>
    <w:basedOn w:val="a"/>
    <w:rsid w:val="00BF3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305E"/>
  </w:style>
  <w:style w:type="paragraph" w:customStyle="1" w:styleId="c26">
    <w:name w:val="c26"/>
    <w:basedOn w:val="a"/>
    <w:rsid w:val="00BF3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24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666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178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45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11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62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detskijsad/metody-i-priemy-stimulirovanija-rechevoi-dejatelnosti-detei-mladshego-doshkolnogo-vozrast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Кучукбаева лн</dc:creator>
  <cp:keywords/>
  <dc:description/>
  <cp:lastModifiedBy>Марат</cp:lastModifiedBy>
  <cp:revision>7</cp:revision>
  <dcterms:created xsi:type="dcterms:W3CDTF">2021-02-11T09:11:00Z</dcterms:created>
  <dcterms:modified xsi:type="dcterms:W3CDTF">2023-10-17T16:47:00Z</dcterms:modified>
</cp:coreProperties>
</file>