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3B" w:rsidRPr="006C061A" w:rsidRDefault="00467B3B" w:rsidP="00467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раевое историко-патриотическое практико-ориентированное </w:t>
      </w:r>
      <w:r w:rsidRPr="006C061A">
        <w:rPr>
          <w:rFonts w:ascii="Times New Roman" w:hAnsi="Times New Roman" w:cs="Times New Roman"/>
          <w:sz w:val="28"/>
          <w:szCs w:val="28"/>
        </w:rPr>
        <w:t>мероприятие</w:t>
      </w:r>
    </w:p>
    <w:p w:rsidR="00467B3B" w:rsidRDefault="00467B3B" w:rsidP="0046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61A">
        <w:rPr>
          <w:rFonts w:ascii="Times New Roman" w:hAnsi="Times New Roman" w:cs="Times New Roman"/>
          <w:b/>
          <w:bCs/>
          <w:sz w:val="28"/>
          <w:szCs w:val="28"/>
        </w:rPr>
        <w:t>«БОЛЬШАЯ ГЕОРГИЕВСКАЯ ИГРА»</w:t>
      </w:r>
    </w:p>
    <w:bookmarkEnd w:id="0"/>
    <w:p w:rsidR="00467B3B" w:rsidRDefault="00467B3B" w:rsidP="0046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B3B" w:rsidRPr="00AE5E26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Формат практики</w:t>
      </w:r>
      <w:r w:rsidRPr="00AE5E2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Краевая</w:t>
      </w:r>
      <w:proofErr w:type="gramEnd"/>
      <w:r w:rsidRPr="0095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07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32074">
        <w:rPr>
          <w:rFonts w:ascii="Times New Roman" w:hAnsi="Times New Roman" w:cs="Times New Roman"/>
          <w:sz w:val="28"/>
          <w:szCs w:val="28"/>
        </w:rPr>
        <w:t xml:space="preserve">-игра с элементами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532074">
        <w:rPr>
          <w:rFonts w:ascii="Times New Roman" w:hAnsi="Times New Roman" w:cs="Times New Roman"/>
          <w:sz w:val="28"/>
          <w:szCs w:val="28"/>
        </w:rPr>
        <w:t>ориентирования</w:t>
      </w:r>
      <w:r>
        <w:rPr>
          <w:rFonts w:ascii="Times New Roman" w:hAnsi="Times New Roman" w:cs="Times New Roman"/>
          <w:sz w:val="28"/>
          <w:szCs w:val="28"/>
        </w:rPr>
        <w:t>. Пешеходный марафон.</w:t>
      </w:r>
    </w:p>
    <w:p w:rsidR="00467B3B" w:rsidRPr="003E3F61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 xml:space="preserve">2.       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Название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7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2074">
        <w:rPr>
          <w:rFonts w:ascii="Times New Roman" w:hAnsi="Times New Roman" w:cs="Times New Roman"/>
          <w:sz w:val="28"/>
          <w:szCs w:val="28"/>
        </w:rPr>
        <w:t>БОЛЬШАЯ ГЕОГРИЕВСКАЯ ИГРА – 2023. 300 ЛЕТ: ЛЕТОПИСЬ ПЕРМИ</w:t>
      </w:r>
      <w:r>
        <w:rPr>
          <w:rFonts w:ascii="Times New Roman" w:hAnsi="Times New Roman" w:cs="Times New Roman"/>
          <w:sz w:val="28"/>
          <w:szCs w:val="28"/>
        </w:rPr>
        <w:t xml:space="preserve">», Контрольный пункт МАОУ «СОШ №22»: </w:t>
      </w:r>
      <w:r w:rsidRPr="00AE5E26">
        <w:rPr>
          <w:rFonts w:ascii="Times New Roman" w:hAnsi="Times New Roman" w:cs="Times New Roman"/>
          <w:sz w:val="28"/>
          <w:szCs w:val="28"/>
        </w:rPr>
        <w:t>«Становление Советской власти 20-е годы: дети улиц – беспризорники и коммунары»</w:t>
      </w:r>
      <w:r>
        <w:rPr>
          <w:rFonts w:ascii="Times New Roman" w:hAnsi="Times New Roman" w:cs="Times New Roman"/>
          <w:sz w:val="28"/>
          <w:szCs w:val="28"/>
        </w:rPr>
        <w:t xml:space="preserve"> (взаимосвязь истории страны, города с историей школы №22)</w:t>
      </w:r>
    </w:p>
    <w:p w:rsidR="00467B3B" w:rsidRPr="00C05F56" w:rsidRDefault="00467B3B" w:rsidP="00467B3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3.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Pr="00CB103F">
        <w:rPr>
          <w:rFonts w:ascii="Times New Roman" w:hAnsi="Times New Roman" w:cs="Times New Roman"/>
          <w:sz w:val="28"/>
          <w:szCs w:val="28"/>
        </w:rPr>
        <w:t>грантов губернатора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РЕГИОНАЛЬНАЯ ДЕТСКО-МОЛОДЕЖНАЯ ОБЩЕСТВЕННАЯ ОРГАНИЗАЦИЯ «ПЕРМСКИЙ СКАУТСКИЙ ЦЕНТР», 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для детей «Луч» города Перми.</w:t>
      </w:r>
    </w:p>
    <w:p w:rsidR="00467B3B" w:rsidRPr="003E3F61" w:rsidRDefault="00467B3B" w:rsidP="00467B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разработка заданий, критерий оценивания, подбор материалов, оформление КП: команда педагогов </w:t>
      </w:r>
      <w:r w:rsidRPr="00AE5E26">
        <w:rPr>
          <w:rFonts w:ascii="Times New Roman" w:hAnsi="Times New Roman" w:cs="Times New Roman"/>
          <w:sz w:val="28"/>
          <w:szCs w:val="28"/>
        </w:rPr>
        <w:t>МАОУ «СОШ №22 с углубленным изучением иностранных языков»</w:t>
      </w:r>
      <w:r>
        <w:rPr>
          <w:rFonts w:ascii="Times New Roman" w:hAnsi="Times New Roman" w:cs="Times New Roman"/>
          <w:sz w:val="28"/>
          <w:szCs w:val="28"/>
        </w:rPr>
        <w:t xml:space="preserve">: Старикова Е.Ю. - учитель истории и обществознания, </w:t>
      </w:r>
      <w:r w:rsidRPr="00BD66E7">
        <w:rPr>
          <w:rFonts w:ascii="Times New Roman" w:hAnsi="Times New Roman" w:cs="Times New Roman"/>
          <w:b/>
          <w:sz w:val="28"/>
          <w:szCs w:val="28"/>
        </w:rPr>
        <w:t>Макарова А.Ф.</w:t>
      </w:r>
      <w:r>
        <w:rPr>
          <w:rFonts w:ascii="Times New Roman" w:hAnsi="Times New Roman" w:cs="Times New Roman"/>
          <w:sz w:val="28"/>
          <w:szCs w:val="28"/>
        </w:rPr>
        <w:t xml:space="preserve"> - педагог-библиотекарь,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- педагог-психолог,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учитель истории,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- учитель физической культуры.</w:t>
      </w:r>
    </w:p>
    <w:p w:rsidR="00467B3B" w:rsidRPr="00C05F56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4.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Место реализации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32074">
        <w:rPr>
          <w:rFonts w:ascii="Times New Roman" w:hAnsi="Times New Roman" w:cs="Times New Roman"/>
          <w:sz w:val="28"/>
          <w:szCs w:val="28"/>
        </w:rPr>
        <w:t>Пермский край, город Пермь, Свердловский район, улица Сибирская, дом 80</w:t>
      </w:r>
      <w:r>
        <w:rPr>
          <w:rFonts w:ascii="Times New Roman" w:hAnsi="Times New Roman" w:cs="Times New Roman"/>
          <w:sz w:val="28"/>
          <w:szCs w:val="28"/>
        </w:rPr>
        <w:t>, со стороны улицы Полины Осипенко.</w:t>
      </w:r>
    </w:p>
    <w:p w:rsidR="00467B3B" w:rsidRPr="00E45947" w:rsidRDefault="00467B3B" w:rsidP="00467B3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5.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Аннотированное описание содержания практики</w:t>
      </w:r>
      <w:bookmarkStart w:id="1" w:name="_Hlk134387062"/>
      <w:r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532074">
        <w:rPr>
          <w:rFonts w:ascii="Times New Roman" w:hAnsi="Times New Roman" w:cs="Times New Roman"/>
          <w:sz w:val="28"/>
          <w:szCs w:val="28"/>
        </w:rPr>
        <w:t>БОЛЬШАЯ ГЕОГРИЕВСКАЯ ИГРА – 2023. 300 ЛЕТ: ЛЕТОПИСЬ ПЕРМИ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2074">
        <w:rPr>
          <w:rFonts w:ascii="Times New Roman" w:hAnsi="Times New Roman" w:cs="Times New Roman"/>
          <w:sz w:val="28"/>
          <w:szCs w:val="28"/>
        </w:rPr>
        <w:t>краев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32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07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32074">
        <w:rPr>
          <w:rFonts w:ascii="Times New Roman" w:hAnsi="Times New Roman" w:cs="Times New Roman"/>
          <w:sz w:val="28"/>
          <w:szCs w:val="28"/>
        </w:rPr>
        <w:t>-игра с элементами ориентирования по городу.</w:t>
      </w:r>
      <w:r>
        <w:rPr>
          <w:rFonts w:ascii="Times New Roman" w:hAnsi="Times New Roman" w:cs="Times New Roman"/>
          <w:sz w:val="28"/>
          <w:szCs w:val="28"/>
        </w:rPr>
        <w:t xml:space="preserve"> На все контрольные пункты участники должны добраться пешком или на общественном транспорте.  На каждой станции свои задания: на знание истории города и разные творческие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Каждый пункт имеет свою тему и определенную стоимость баллов.</w:t>
      </w:r>
    </w:p>
    <w:p w:rsidR="00467B3B" w:rsidRDefault="00467B3B" w:rsidP="00467B3B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Идея: Создание социально-полезной занятости, условий для дружбы и общения среди детей и молодежи.  Данное грандиозное мероприятие позволяет ребятам показать свои знания, возможности и привлекает их к общественной жизни города. Именно для этого необходимы нестандартные подходы к реализации досуга, организация мероприятий с высокой информированностью, интерактивностью, качественная обратная связь, широкие возможности выбора. </w:t>
      </w:r>
    </w:p>
    <w:p w:rsidR="00467B3B" w:rsidRPr="00330D8A" w:rsidRDefault="00467B3B" w:rsidP="00467B3B">
      <w:pPr>
        <w:tabs>
          <w:tab w:val="num" w:pos="360"/>
        </w:tabs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D8A">
        <w:rPr>
          <w:rFonts w:ascii="Times New Roman" w:hAnsi="Times New Roman" w:cs="Times New Roman"/>
          <w:sz w:val="28"/>
          <w:szCs w:val="28"/>
        </w:rPr>
        <w:t>Через знания об истории, культуре, традициях своего Отечества и малой Родины образовывать и воспитывать чувство патриотизма у участников. Не навязывая, а формируя в диалоге, в форме игры, через активную познавательную деятельность. Пробудить интерес, чтобы живущие в Перми люди гордились местом, где они живут.</w:t>
      </w:r>
    </w:p>
    <w:p w:rsidR="00467B3B" w:rsidRPr="003E3F61" w:rsidRDefault="00467B3B" w:rsidP="00467B3B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содействовать формированию у детей и молодежи чувства патриотизма, потребности активно участвовать в жизни городского сообщества через знакомство с историей города.</w:t>
      </w:r>
    </w:p>
    <w:p w:rsidR="00467B3B" w:rsidRDefault="00467B3B" w:rsidP="00467B3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социальной активности граждан Пермского края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чувства сопричастности к истории города и края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систематизация знаний участников по тематике игры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расширения знаний по тематике игры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развитию навыков ориентирования по городу, умению разрабатывать стратегию выполнения заданий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условий для развития и реализации творческого потенциала молодежи</w:t>
      </w:r>
    </w:p>
    <w:p w:rsidR="00467B3B" w:rsidRDefault="00467B3B" w:rsidP="00467B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3B" w:rsidRPr="00EB16FD" w:rsidRDefault="00467B3B" w:rsidP="00467B3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технологии: </w:t>
      </w:r>
    </w:p>
    <w:p w:rsidR="00467B3B" w:rsidRDefault="00467B3B" w:rsidP="00467B3B">
      <w:pPr>
        <w:tabs>
          <w:tab w:val="num" w:pos="36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«Интерактивная игра» (диалоговое взаимодействие ребят, активное сотрудничество и равенство в общении)</w:t>
      </w:r>
    </w:p>
    <w:p w:rsidR="00467B3B" w:rsidRDefault="00467B3B" w:rsidP="00467B3B">
      <w:pPr>
        <w:tabs>
          <w:tab w:val="num" w:pos="36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-игра» - исследовательская деятельность с поиском, синтезом и анализом информации, использование информационных ресурсов </w:t>
      </w:r>
    </w:p>
    <w:p w:rsidR="00467B3B" w:rsidRDefault="00467B3B" w:rsidP="00467B3B">
      <w:pPr>
        <w:tabs>
          <w:tab w:val="num" w:pos="36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в команде» – персональная ответственность и коммуникация, сотрудничество (уметь слышать друг друга, решать конфликты и спорные вопросы, работать сообща для достижения общего результата)</w:t>
      </w:r>
    </w:p>
    <w:p w:rsidR="00467B3B" w:rsidRDefault="00467B3B" w:rsidP="00467B3B">
      <w:pPr>
        <w:tabs>
          <w:tab w:val="num" w:pos="36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подход» - уметь работать творчески, искать и думать (мозговой штурм, самоопределение, саморазвитие - сценка,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песня) </w:t>
      </w:r>
      <w:proofErr w:type="gramEnd"/>
    </w:p>
    <w:p w:rsidR="00467B3B" w:rsidRPr="00E82CBC" w:rsidRDefault="00467B3B" w:rsidP="00467B3B">
      <w:pPr>
        <w:tabs>
          <w:tab w:val="num" w:pos="360"/>
        </w:tabs>
        <w:spacing w:after="200" w:line="240" w:lineRule="auto"/>
        <w:ind w:left="720" w:hanging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82CBC">
        <w:rPr>
          <w:rFonts w:ascii="Times New Roman" w:hAnsi="Times New Roman" w:cs="Times New Roman"/>
          <w:i/>
          <w:iCs/>
          <w:sz w:val="28"/>
          <w:szCs w:val="28"/>
        </w:rPr>
        <w:t>5 заданий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82CBC">
        <w:rPr>
          <w:rFonts w:ascii="Times New Roman" w:hAnsi="Times New Roman" w:cs="Times New Roman"/>
          <w:i/>
          <w:iCs/>
          <w:sz w:val="28"/>
          <w:szCs w:val="28"/>
        </w:rPr>
        <w:t xml:space="preserve"> см. Приложения №1-</w:t>
      </w:r>
      <w:r>
        <w:rPr>
          <w:rFonts w:ascii="Times New Roman" w:hAnsi="Times New Roman" w:cs="Times New Roman"/>
          <w:i/>
          <w:iCs/>
          <w:sz w:val="28"/>
          <w:szCs w:val="28"/>
        </w:rPr>
        <w:t>4)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6.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Возраст, на который направлен образовательный процесс практики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7B3B" w:rsidRPr="00510162" w:rsidRDefault="00467B3B" w:rsidP="00467B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62">
        <w:rPr>
          <w:rFonts w:ascii="Times New Roman" w:hAnsi="Times New Roman" w:cs="Times New Roman"/>
          <w:sz w:val="28"/>
          <w:szCs w:val="28"/>
        </w:rPr>
        <w:t>Участники – команды 3-5 человек, возраст от 12 лет.</w:t>
      </w:r>
    </w:p>
    <w:p w:rsidR="00467B3B" w:rsidRPr="00510162" w:rsidRDefault="00467B3B" w:rsidP="00467B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62">
        <w:rPr>
          <w:rFonts w:ascii="Times New Roman" w:hAnsi="Times New Roman" w:cs="Times New Roman"/>
          <w:sz w:val="28"/>
          <w:szCs w:val="28"/>
        </w:rPr>
        <w:t>Школьные команды: 6-7 классы, 6-8 классы, 8-9 классы, 10-11 классы (в сопровождении взрослого)</w:t>
      </w:r>
    </w:p>
    <w:p w:rsidR="00467B3B" w:rsidRPr="00E82CBC" w:rsidRDefault="00467B3B" w:rsidP="00467B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62">
        <w:rPr>
          <w:rFonts w:ascii="Times New Roman" w:hAnsi="Times New Roman" w:cs="Times New Roman"/>
          <w:sz w:val="28"/>
          <w:szCs w:val="28"/>
        </w:rPr>
        <w:t>Студенты (</w:t>
      </w:r>
      <w:proofErr w:type="spellStart"/>
      <w:r w:rsidRPr="00510162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510162">
        <w:rPr>
          <w:rFonts w:ascii="Times New Roman" w:hAnsi="Times New Roman" w:cs="Times New Roman"/>
          <w:sz w:val="28"/>
          <w:szCs w:val="28"/>
        </w:rPr>
        <w:t>, ВУЗов), Трудовая молодежь, Взрослые команды</w:t>
      </w:r>
    </w:p>
    <w:p w:rsidR="00467B3B" w:rsidRPr="003E3F61" w:rsidRDefault="00467B3B" w:rsidP="0046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 xml:space="preserve">7.   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компетенций, на формирование которых направлена 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учебно-познавательной деятельности: постановка и решение познавательных задач, знакомство с культурой, историей малой Родины, взгляд на изучаемую тему с неожиданной стороны, расширение кругозора;</w:t>
      </w:r>
    </w:p>
    <w:p w:rsidR="00467B3B" w:rsidRPr="00C05F56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деятельности как таковой: умение играть, соблюдая правила, трудиться, заниматься элементами исследовательской деятельности;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информационных технологий: прием, переработка и выдача информации;</w:t>
      </w:r>
    </w:p>
    <w:p w:rsidR="00467B3B" w:rsidRPr="00C05F56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компетенции социального взаимодействия в команде, навыков работы в группе умения распределять обязанности, приходить на выручку партнерам по команде, выполнять задания;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в устном общении, в восприятии текста, умении обоснованно объяснить ответ на вопрос;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ценностно-смысловой ориентации в мире, ценность культуры и истории;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саморазвития и рефлексии;</w:t>
      </w:r>
    </w:p>
    <w:p w:rsidR="00467B3B" w:rsidRDefault="00467B3B" w:rsidP="00467B3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</w:t>
      </w:r>
      <w:proofErr w:type="spellStart"/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здоровьясбережения</w:t>
      </w:r>
      <w:proofErr w:type="spellEnd"/>
      <w:r w:rsidRPr="00C05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467B3B" w:rsidRPr="00C05F56" w:rsidRDefault="00467B3B" w:rsidP="00467B3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467B3B" w:rsidRPr="003E3F61" w:rsidRDefault="00467B3B" w:rsidP="0046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8.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Актуальность практики</w:t>
      </w:r>
    </w:p>
    <w:p w:rsidR="00467B3B" w:rsidRDefault="00467B3B" w:rsidP="00467B3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ECC">
        <w:rPr>
          <w:rFonts w:ascii="Times New Roman" w:hAnsi="Times New Roman" w:cs="Times New Roman"/>
          <w:iCs/>
          <w:sz w:val="28"/>
          <w:szCs w:val="28"/>
        </w:rPr>
        <w:t>«Большая Георгиевская игра» 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C1ECC">
        <w:rPr>
          <w:rFonts w:ascii="Times New Roman" w:hAnsi="Times New Roman" w:cs="Times New Roman"/>
          <w:iCs/>
          <w:sz w:val="28"/>
          <w:szCs w:val="28"/>
        </w:rPr>
        <w:t xml:space="preserve">это масштабная тематическая игра с элементами городского ориентирования, краеведения и </w:t>
      </w:r>
      <w:proofErr w:type="spellStart"/>
      <w:r w:rsidRPr="000C1ECC">
        <w:rPr>
          <w:rFonts w:ascii="Times New Roman" w:hAnsi="Times New Roman" w:cs="Times New Roman"/>
          <w:iCs/>
          <w:sz w:val="28"/>
          <w:szCs w:val="28"/>
        </w:rPr>
        <w:t>командообраз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C1ECC">
        <w:rPr>
          <w:rFonts w:ascii="Times New Roman" w:hAnsi="Times New Roman" w:cs="Times New Roman"/>
          <w:iCs/>
          <w:sz w:val="28"/>
          <w:szCs w:val="28"/>
        </w:rPr>
        <w:t>ования</w:t>
      </w:r>
      <w:proofErr w:type="spellEnd"/>
      <w:r w:rsidRPr="000C1ECC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. Изначально игру проводили скауты для детей и молодежи разных регионов России в честь Дня Памяти Святого Георгия Победоносца, с 2001 года в Москве. В 2018 году проект БГИ стал победителем конкурса Президентских грантов! Участники более 8000 человек из 30 российских городов.</w:t>
      </w:r>
    </w:p>
    <w:p w:rsidR="00467B3B" w:rsidRPr="00145499" w:rsidRDefault="00467B3B" w:rsidP="00467B3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Перми игра проводится с 2008 года, инициатор: </w:t>
      </w:r>
      <w:r>
        <w:rPr>
          <w:rFonts w:ascii="Times New Roman" w:hAnsi="Times New Roman" w:cs="Times New Roman"/>
          <w:sz w:val="28"/>
          <w:szCs w:val="28"/>
        </w:rPr>
        <w:t>РЕГИОНАЛЬНАЯ ДЕТСКО-МОЛОДЕЖНАЯ ОБЩЕСТВЕННАЯ ОРГАНИЗАЦИЯ «ПЕРМСКИЙ СКАУТСКИЙ ЦЕНТР».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Позднее к игре присоединились историко-патриотические организации, общественность города и края. </w:t>
      </w:r>
      <w:r>
        <w:rPr>
          <w:rFonts w:ascii="Times New Roman" w:hAnsi="Times New Roman" w:cs="Times New Roman"/>
          <w:sz w:val="28"/>
          <w:szCs w:val="28"/>
        </w:rPr>
        <w:t>В 15 раз БГИ проходит в Перми, она посвящена теме «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32074">
        <w:rPr>
          <w:rFonts w:ascii="Times New Roman" w:hAnsi="Times New Roman" w:cs="Times New Roman"/>
          <w:sz w:val="28"/>
          <w:szCs w:val="28"/>
        </w:rPr>
        <w:t>БОЛЬШАЯ ГЕОГРИЕВСКАЯ ИГРА – 2023. 300 ЛЕТ: ЛЕТОПИСЬ ПЕРМИ</w:t>
      </w:r>
      <w:r>
        <w:rPr>
          <w:rFonts w:ascii="Times New Roman" w:hAnsi="Times New Roman" w:cs="Times New Roman"/>
          <w:sz w:val="28"/>
          <w:szCs w:val="28"/>
        </w:rPr>
        <w:t>».  Развитие патриотизма, любви к малой Родине в молодежной среде. Участие в БГИ – это возможность для подростков и молодежи проверить свои знания о родном крае, узнать что-то новое, встретить новых и старых друзей.</w:t>
      </w:r>
    </w:p>
    <w:p w:rsidR="00467B3B" w:rsidRPr="003E3F61" w:rsidRDefault="00467B3B" w:rsidP="0046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9.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Ключевые образовательные форматы, реализуемые в рамках практики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1D91">
        <w:rPr>
          <w:rFonts w:ascii="Times New Roman" w:hAnsi="Times New Roman" w:cs="Times New Roman"/>
          <w:sz w:val="28"/>
          <w:szCs w:val="28"/>
        </w:rPr>
        <w:t>гра с элементами ориентирования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Интеллект-игра - </w:t>
      </w:r>
      <w:r w:rsidRPr="00321D91">
        <w:rPr>
          <w:rFonts w:ascii="Times New Roman" w:hAnsi="Times New Roman" w:cs="Times New Roman"/>
          <w:sz w:val="28"/>
          <w:szCs w:val="28"/>
        </w:rPr>
        <w:t xml:space="preserve">Да/нет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1D91">
        <w:rPr>
          <w:rFonts w:ascii="Times New Roman" w:hAnsi="Times New Roman" w:cs="Times New Roman"/>
          <w:sz w:val="28"/>
          <w:szCs w:val="28"/>
        </w:rPr>
        <w:t>задание на знание истории того времени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D91">
        <w:rPr>
          <w:rFonts w:ascii="Times New Roman" w:hAnsi="Times New Roman" w:cs="Times New Roman"/>
          <w:sz w:val="28"/>
          <w:szCs w:val="28"/>
        </w:rPr>
        <w:t>Оживающее фото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Караоке-</w:t>
      </w:r>
      <w:r w:rsidRPr="00321D91">
        <w:rPr>
          <w:rFonts w:ascii="Times New Roman" w:hAnsi="Times New Roman" w:cs="Times New Roman"/>
          <w:sz w:val="28"/>
          <w:szCs w:val="28"/>
        </w:rPr>
        <w:t>мастерство (артистизм, музыкальность)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Записка воспитанника коммуны</w:t>
      </w:r>
      <w:r w:rsidRPr="00321D91">
        <w:rPr>
          <w:rFonts w:ascii="Times New Roman" w:hAnsi="Times New Roman" w:cs="Times New Roman"/>
          <w:sz w:val="28"/>
          <w:szCs w:val="28"/>
        </w:rPr>
        <w:t xml:space="preserve"> (жаргон, сленг того времени)</w:t>
      </w:r>
    </w:p>
    <w:p w:rsidR="00467B3B" w:rsidRPr="00321D91" w:rsidRDefault="00467B3B" w:rsidP="00467B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D91">
        <w:rPr>
          <w:rFonts w:ascii="Times New Roman" w:hAnsi="Times New Roman" w:cs="Times New Roman"/>
          <w:sz w:val="28"/>
          <w:szCs w:val="28"/>
        </w:rPr>
        <w:t>Трудотерапия</w:t>
      </w:r>
    </w:p>
    <w:p w:rsidR="00467B3B" w:rsidRPr="0025165F" w:rsidRDefault="00467B3B" w:rsidP="00467B3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5165F">
        <w:rPr>
          <w:rFonts w:ascii="Times New Roman" w:hAnsi="Times New Roman" w:cs="Times New Roman"/>
          <w:i/>
          <w:iCs/>
          <w:sz w:val="28"/>
          <w:szCs w:val="28"/>
        </w:rPr>
        <w:t>(см. Приложения 2-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25165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67B3B" w:rsidRPr="003E3F61" w:rsidRDefault="00467B3B" w:rsidP="0046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10.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Технология практики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Начальный этап: выбор темы и идеи для проведения площадки, определение и распределение масштаба проведения игры. 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этап: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6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количества заданий, </w:t>
      </w:r>
      <w:r>
        <w:rPr>
          <w:rFonts w:ascii="Times New Roman" w:hAnsi="Times New Roman" w:cs="Times New Roman"/>
          <w:sz w:val="28"/>
          <w:szCs w:val="28"/>
        </w:rPr>
        <w:t>детальная их</w:t>
      </w:r>
      <w:r w:rsidRPr="00ED3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проработка</w:t>
      </w:r>
      <w:r w:rsidRPr="00ED3268">
        <w:rPr>
          <w:rFonts w:ascii="Times New Roman" w:hAnsi="Times New Roman" w:cs="Times New Roman"/>
          <w:sz w:val="28"/>
          <w:szCs w:val="28"/>
        </w:rPr>
        <w:t xml:space="preserve"> с учетом возраста;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68">
        <w:rPr>
          <w:rFonts w:ascii="Times New Roman" w:hAnsi="Times New Roman" w:cs="Times New Roman"/>
          <w:sz w:val="28"/>
          <w:szCs w:val="28"/>
        </w:rPr>
        <w:t xml:space="preserve">дополнительное изучение материалов для музея школы в 20-е годы; 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68">
        <w:rPr>
          <w:rFonts w:ascii="Times New Roman" w:hAnsi="Times New Roman" w:cs="Times New Roman"/>
          <w:sz w:val="28"/>
          <w:szCs w:val="28"/>
        </w:rPr>
        <w:t>подборка необходимых материалов для печати;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необходимого</w:t>
      </w:r>
      <w:r w:rsidRPr="00ED3268">
        <w:rPr>
          <w:rFonts w:ascii="Times New Roman" w:hAnsi="Times New Roman" w:cs="Times New Roman"/>
          <w:sz w:val="28"/>
          <w:szCs w:val="28"/>
        </w:rPr>
        <w:t xml:space="preserve"> реквизита для сюжета, караоке и трудотерапии, наглядных и технических средств;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68">
        <w:rPr>
          <w:rFonts w:ascii="Times New Roman" w:hAnsi="Times New Roman" w:cs="Times New Roman"/>
          <w:sz w:val="28"/>
          <w:szCs w:val="28"/>
        </w:rPr>
        <w:t>разработка критериев оценивания с учетом общих баллов на КП;</w:t>
      </w:r>
    </w:p>
    <w:p w:rsidR="00467B3B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68">
        <w:rPr>
          <w:rFonts w:ascii="Times New Roman" w:hAnsi="Times New Roman" w:cs="Times New Roman"/>
          <w:sz w:val="28"/>
          <w:szCs w:val="28"/>
        </w:rPr>
        <w:t xml:space="preserve">инструктаж всех членов команды, выдача формы и получение </w:t>
      </w:r>
      <w:proofErr w:type="spellStart"/>
      <w:r w:rsidRPr="00ED3268">
        <w:rPr>
          <w:rFonts w:ascii="Times New Roman" w:hAnsi="Times New Roman" w:cs="Times New Roman"/>
          <w:sz w:val="28"/>
          <w:szCs w:val="28"/>
        </w:rPr>
        <w:t>сухпойков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67B3B" w:rsidRPr="00ED3268" w:rsidRDefault="00467B3B" w:rsidP="00467B3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с учетом погодных условий (приготовить укрывные материалы,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задания, приготовить файлы)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3.Реализация проекта в игре – оформление контрольного пункта, тестирование заданий, удобное расположение всех видов реквизита, распределение судий для прибывающих команд.</w:t>
      </w:r>
    </w:p>
    <w:p w:rsidR="00467B3B" w:rsidRPr="00ED3268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деятельности. Рефлексия.</w:t>
      </w:r>
    </w:p>
    <w:p w:rsidR="00467B3B" w:rsidRDefault="00467B3B" w:rsidP="0046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 xml:space="preserve">11.       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Опыт реализации</w:t>
      </w:r>
      <w:r>
        <w:rPr>
          <w:rFonts w:ascii="Times New Roman" w:hAnsi="Times New Roman" w:cs="Times New Roman"/>
          <w:sz w:val="28"/>
          <w:szCs w:val="28"/>
        </w:rPr>
        <w:t xml:space="preserve">: впервые, МАОУ «СОШ №22», стала контрольным пунктом игры - 23 апреля 2023 года с 10.00 до 16.00 часов. </w:t>
      </w:r>
    </w:p>
    <w:p w:rsidR="00467B3B" w:rsidRDefault="00467B3B" w:rsidP="00467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участвует более 1000 участников, 200 команд и 20 контрольных пунктов по городу Перми.</w:t>
      </w:r>
    </w:p>
    <w:p w:rsidR="00467B3B" w:rsidRPr="003E3F61" w:rsidRDefault="00467B3B" w:rsidP="00467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B3B" w:rsidRPr="009C19F4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 xml:space="preserve">12.       </w:t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Площадка реализации</w:t>
      </w:r>
      <w:r>
        <w:rPr>
          <w:rFonts w:ascii="Times New Roman" w:hAnsi="Times New Roman" w:cs="Times New Roman"/>
          <w:sz w:val="28"/>
          <w:szCs w:val="28"/>
        </w:rPr>
        <w:t>: город Пермь, Свердловский район, улица Сибирская, дом 80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13.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Социальные результаты реализации практики</w:t>
      </w:r>
      <w:r>
        <w:rPr>
          <w:rFonts w:ascii="Times New Roman" w:hAnsi="Times New Roman" w:cs="Times New Roman"/>
          <w:sz w:val="28"/>
          <w:szCs w:val="28"/>
        </w:rPr>
        <w:t xml:space="preserve">: На контрольном пункте школы №22, побывали 34 команды, 162 участника.                                                                                                                          </w:t>
      </w:r>
    </w:p>
    <w:p w:rsidR="00467B3B" w:rsidRPr="003E3F61" w:rsidRDefault="00467B3B" w:rsidP="00467B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голосования участников игры, были выявлены лучшие КП - наша команда организаторов-судей, контрольного пункта «Становление Советской власти </w:t>
      </w:r>
      <w:r w:rsidRPr="00AE5E26">
        <w:rPr>
          <w:rFonts w:ascii="Times New Roman" w:hAnsi="Times New Roman" w:cs="Times New Roman"/>
          <w:sz w:val="28"/>
          <w:szCs w:val="28"/>
        </w:rPr>
        <w:t>20-е годы: дети улиц – беспризорники и коммунары»</w:t>
      </w:r>
      <w:r>
        <w:rPr>
          <w:rFonts w:ascii="Times New Roman" w:hAnsi="Times New Roman" w:cs="Times New Roman"/>
          <w:sz w:val="28"/>
          <w:szCs w:val="28"/>
        </w:rPr>
        <w:t xml:space="preserve">, заняла 4 место из 20. 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14.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Описание территориальных и других особенностей, в которых реализуется практика</w:t>
      </w:r>
      <w:r>
        <w:rPr>
          <w:rFonts w:ascii="Times New Roman" w:hAnsi="Times New Roman" w:cs="Times New Roman"/>
          <w:sz w:val="28"/>
          <w:szCs w:val="28"/>
        </w:rPr>
        <w:t>: Данная практика успешно реализована благодаря отличной подготовке и разработке заданий, об этом говорят итоги игры и участники команд.  Дальнейшее тиражирование планируем реализовать среди детей и педагогов нашей школы (как один из этапов, например зарницы). Готовы участвовать в следующей Большой Георгиевской игре на уровне города, привлекая общественность к истории нашей школы, которая неразрывно связана с историей нашего города и страны.</w:t>
      </w:r>
    </w:p>
    <w:p w:rsidR="00467B3B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t>15.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>Потенциальные партнеры практики</w:t>
      </w:r>
      <w:r>
        <w:rPr>
          <w:rFonts w:ascii="Times New Roman" w:hAnsi="Times New Roman" w:cs="Times New Roman"/>
          <w:sz w:val="28"/>
          <w:szCs w:val="28"/>
        </w:rPr>
        <w:t>: Семьи нашей школы, школ района и города, центры дополнительного образования, библиотеки школ и городские библиотеки, центры гражданско-патриотической направленности.</w:t>
      </w:r>
    </w:p>
    <w:p w:rsidR="00467B3B" w:rsidRPr="002B74A4" w:rsidRDefault="00467B3B" w:rsidP="0046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3B" w:rsidRPr="003E3F61" w:rsidRDefault="00467B3B" w:rsidP="0046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61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3E3F61">
        <w:rPr>
          <w:rFonts w:ascii="Times New Roman" w:hAnsi="Times New Roman" w:cs="Times New Roman"/>
          <w:sz w:val="28"/>
          <w:szCs w:val="28"/>
        </w:rPr>
        <w:tab/>
      </w:r>
      <w:r w:rsidRPr="003E3F6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носителях </w:t>
      </w:r>
    </w:p>
    <w:p w:rsidR="00467B3B" w:rsidRPr="0080216F" w:rsidRDefault="00467B3B" w:rsidP="00467B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образование высшее, педагог-библиотекарь, МАОУ «СОШ №22 с углубленным изучением иностранных языков» города Перми, общий стаж библиотечной работы – 28 лет, в школе 22  – 10 лет</w:t>
      </w:r>
    </w:p>
    <w:p w:rsidR="00467B3B" w:rsidRPr="00BD5038" w:rsidRDefault="00467B3B" w:rsidP="00467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Достижения:</w:t>
      </w:r>
    </w:p>
    <w:p w:rsidR="00467B3B" w:rsidRDefault="00467B3B" w:rsidP="00467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Методист централизованной библиотечной системы по работе с детьми города Коркино, Челябинской области, с 2007 по 2011 годы;</w:t>
      </w:r>
      <w:r w:rsidRPr="00BD503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:rsidR="00467B3B" w:rsidRPr="00BD5038" w:rsidRDefault="00467B3B" w:rsidP="00467B3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D503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Организатор и разработчик цикла семинаров «Создание информационно-библиотечного центра нового поколения в образовательном учреждении»,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для библиотекарей 60 школ города, </w:t>
      </w:r>
      <w:r w:rsidRPr="00BD503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рамках реализации проекта «Электронная библиотека»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2019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Участник инновационной группы Департамента образования города Перми "Цифровое образование", куратор направления "Электронная библиотека " с 2019 года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Участник 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рабочей групп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ы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городского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краевого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сообщества библиотекарей Перми 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2020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Спикер </w:t>
      </w:r>
      <w:proofErr w:type="gramStart"/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Всероссийской</w:t>
      </w:r>
      <w:proofErr w:type="gramEnd"/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онлайн-конференции "Библиотека в ЦИФРОВУЮ ЭПОХУ " 2021, 2022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Участник открытого сетевого проекта "Дистанционные сетевые формы работы с учащимися" 2021-2022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Лектор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 краевых курсах повышения квалификации педагого</w:t>
      </w:r>
      <w:proofErr w:type="gramStart"/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в-</w:t>
      </w:r>
      <w:proofErr w:type="gramEnd"/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библиотекарей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(РИНО ПНИГУ) 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2021, 2022</w:t>
      </w:r>
    </w:p>
    <w:p w:rsidR="00467B3B" w:rsidRPr="00782B7A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Участник краевой сетевой методической лаборатории для школьных библиотекарей "Моделирование ШИБЦ" 2021</w:t>
      </w:r>
    </w:p>
    <w:p w:rsidR="00467B3B" w:rsidRDefault="00467B3B" w:rsidP="00467B3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Активный участник краевых с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еминаров</w:t>
      </w:r>
      <w:r w:rsidRPr="00782B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педагогов-библиотекарей с 2019 года</w:t>
      </w:r>
    </w:p>
    <w:p w:rsidR="00467B3B" w:rsidRDefault="00467B3B" w:rsidP="00467B3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hyperlink r:id="rId6" w:history="1"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biblioteka</w:t>
        </w:r>
        <w:r w:rsidRPr="00C05F56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s</w:t>
        </w:r>
        <w:r w:rsidRPr="00C05F56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22@</w:t>
        </w:r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yandex</w:t>
        </w:r>
        <w:r w:rsidRPr="00C05F56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  <w:proofErr w:type="gram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  <w:r w:rsidRPr="00C05F5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89097276085</w:t>
      </w:r>
      <w:proofErr w:type="gram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</w:p>
    <w:p w:rsidR="00467B3B" w:rsidRDefault="00467B3B" w:rsidP="00467B3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hyperlink r:id="rId7" w:history="1"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https://vk.com/aliyafar</w:t>
        </w:r>
      </w:hyperlink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</w:p>
    <w:p w:rsidR="00467B3B" w:rsidRPr="00C05F56" w:rsidRDefault="00467B3B" w:rsidP="00467B3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hyperlink r:id="rId8" w:history="1">
        <w:r w:rsidRPr="004668DE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https://vk.com/shkola22perm</w:t>
        </w:r>
      </w:hyperlink>
    </w:p>
    <w:p w:rsidR="00467B3B" w:rsidRDefault="00467B3B" w:rsidP="0046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8C3" w:rsidRDefault="00A758C3"/>
    <w:sectPr w:rsidR="00A7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AE5"/>
    <w:multiLevelType w:val="hybridMultilevel"/>
    <w:tmpl w:val="23BC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458BC"/>
    <w:multiLevelType w:val="hybridMultilevel"/>
    <w:tmpl w:val="E882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7882"/>
    <w:multiLevelType w:val="multilevel"/>
    <w:tmpl w:val="E40A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12067"/>
    <w:multiLevelType w:val="hybridMultilevel"/>
    <w:tmpl w:val="B32C54A4"/>
    <w:lvl w:ilvl="0" w:tplc="93B62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E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A5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C9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A3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EF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00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4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4C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154FCE"/>
    <w:multiLevelType w:val="hybridMultilevel"/>
    <w:tmpl w:val="A542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A7D18"/>
    <w:multiLevelType w:val="hybridMultilevel"/>
    <w:tmpl w:val="A5F4F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22B0C"/>
    <w:multiLevelType w:val="hybridMultilevel"/>
    <w:tmpl w:val="45309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3B"/>
    <w:rsid w:val="00467B3B"/>
    <w:rsid w:val="00A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3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7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3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7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kola22pe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liyaf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.s2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2023-12-11T06:19:00Z</dcterms:created>
  <dcterms:modified xsi:type="dcterms:W3CDTF">2023-12-11T06:25:00Z</dcterms:modified>
</cp:coreProperties>
</file>