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883" w:rsidRDefault="00FD6B6A" w:rsidP="007F38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 w:rsidRPr="007F3883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Определены победители XX Всероссийского конкурса</w:t>
      </w:r>
    </w:p>
    <w:p w:rsidR="00FD6B6A" w:rsidRDefault="00FD6B6A" w:rsidP="007F38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 w:rsidRPr="007F3883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«За нравственный подвиг учителя»</w:t>
      </w:r>
    </w:p>
    <w:p w:rsidR="007F3883" w:rsidRPr="007F3883" w:rsidRDefault="007F3883" w:rsidP="007F38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:rsidR="00FD6B6A" w:rsidRPr="00D66B70" w:rsidRDefault="007F3883" w:rsidP="00FD6B6A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</w:t>
      </w:r>
      <w:r w:rsidR="00FD6B6A" w:rsidRPr="00D66B70"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  <w:t>В третьем этапе конкурса</w:t>
      </w:r>
      <w:r w:rsidR="00FD6B6A"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участвовала 55 работ (87 участников) из 8 федеральных округов и двух городов федерального значения Санкт-Петербурга и Севастополя, а также Луганской и Донецкой Народных Республик. Экспертной комиссией для прохождения в финал было отобрано 16 работ 25 участников из Центрального, Сибирского, Приволжского, </w:t>
      </w:r>
      <w:proofErr w:type="spellStart"/>
      <w:r w:rsidR="00FD6B6A"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Северо-Кавказского</w:t>
      </w:r>
      <w:proofErr w:type="spellEnd"/>
      <w:r w:rsidR="00FD6B6A"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, Северо-Западного, Уральского, Дальневосточного, Южного федеральных округов, а также города федерального значения Санкт-Петербурга.</w:t>
      </w:r>
    </w:p>
    <w:p w:rsidR="00FD6B6A" w:rsidRPr="00D66B70" w:rsidRDefault="00FD6B6A" w:rsidP="00FD6B6A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D66B70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t>Гран-при Конкурса</w:t>
      </w: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:</w:t>
      </w:r>
    </w:p>
    <w:p w:rsidR="00FD6B6A" w:rsidRPr="00D66B70" w:rsidRDefault="00FD6B6A" w:rsidP="00FD6B6A">
      <w:pPr>
        <w:numPr>
          <w:ilvl w:val="0"/>
          <w:numId w:val="4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Екатерина Сергеевна Бендер</w:t>
      </w: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, учитель начальных классов государственного бюджетного общеобразовательного учреждения лицей № 597 Приморского района Санкт-Петербурга. «</w:t>
      </w: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 xml:space="preserve">Дополнительная общеобразовательная </w:t>
      </w:r>
      <w:proofErr w:type="spellStart"/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общеразвивающая</w:t>
      </w:r>
      <w:proofErr w:type="spellEnd"/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 xml:space="preserve"> программа «Божественного слова дар».</w:t>
      </w: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</w:t>
      </w:r>
      <w:r w:rsidRPr="00D66B70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Лучшая методическая разработка по предметам: Основы религиозных культур и светской этики (ОРКСЭ), Основы духовно-нравственной культуры народов России (ОДНКНР), Основы православной веры (для образовательных организаций с религиозным (православным) компонентом) (ОДНКНР). </w:t>
      </w: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Санкт-Петербург</w:t>
      </w:r>
    </w:p>
    <w:p w:rsidR="007F3883" w:rsidRPr="00DB6CDC" w:rsidRDefault="007F3883" w:rsidP="007F3883">
      <w:p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FD6B6A" w:rsidRPr="00DB6CDC" w:rsidRDefault="00FD6B6A" w:rsidP="00DB6CDC">
      <w:p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6CDC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Победители в номинациях:</w:t>
      </w:r>
    </w:p>
    <w:p w:rsidR="00FD6B6A" w:rsidRPr="00DB6CDC" w:rsidRDefault="00FD6B6A" w:rsidP="00FD6B6A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6CDC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«За организацию духовно-нравственного воспитания в рамках образовательной организации»:  </w:t>
      </w:r>
    </w:p>
    <w:p w:rsidR="00FD6B6A" w:rsidRPr="00D66B70" w:rsidRDefault="00FD6B6A" w:rsidP="00FD6B6A">
      <w:pPr>
        <w:numPr>
          <w:ilvl w:val="0"/>
          <w:numId w:val="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Коллектив авторов </w:t>
      </w: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частного общеобразовательного учреждения религиозной организации «Нижегородская Епархия Русской Православной Церкви (Московской Патриархат)» «</w:t>
      </w:r>
      <w:proofErr w:type="spellStart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Саровская</w:t>
      </w:r>
      <w:proofErr w:type="spellEnd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православная гимназия имени Преподобного Серафима </w:t>
      </w:r>
      <w:proofErr w:type="spellStart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Саровского</w:t>
      </w:r>
      <w:proofErr w:type="spellEnd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»: </w:t>
      </w: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Наталия Владимировна Суздальцева, </w:t>
      </w: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директор, учитель русского языка и литературы; </w:t>
      </w: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 xml:space="preserve">Дмитрий Александрович </w:t>
      </w:r>
      <w:proofErr w:type="spellStart"/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Арзамасков</w:t>
      </w:r>
      <w:proofErr w:type="spellEnd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, учитель истории, руководитель музея, </w:t>
      </w: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 xml:space="preserve">Олеся Валерьевна </w:t>
      </w:r>
      <w:proofErr w:type="spellStart"/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Финюшина</w:t>
      </w:r>
      <w:proofErr w:type="spellEnd"/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, </w:t>
      </w: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учитель изобразительного искусства. </w:t>
      </w: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«Гимназический музей как особая форма интеграции внеурочной деятельности в образовательном учреждении». </w:t>
      </w: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Приволжский федеральный округ. Нижегородская епархия</w:t>
      </w: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.</w:t>
      </w:r>
    </w:p>
    <w:p w:rsidR="00FD6B6A" w:rsidRPr="00D66B70" w:rsidRDefault="00FD6B6A" w:rsidP="00FD6B6A">
      <w:pPr>
        <w:numPr>
          <w:ilvl w:val="0"/>
          <w:numId w:val="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Наталья Валерьевна Иванова</w:t>
      </w: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, заместитель директора по воспитательной работе муниципального бюджетного общеобразовательного учреждения «Алексинская средняя школа имени К.И. </w:t>
      </w:r>
      <w:proofErr w:type="spellStart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Ракутина</w:t>
      </w:r>
      <w:proofErr w:type="spellEnd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» с. Алексино, Дорогобужский район, Смоленская область. </w:t>
      </w: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«</w:t>
      </w:r>
      <w:proofErr w:type="spellStart"/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Самостоянье</w:t>
      </w:r>
      <w:proofErr w:type="spellEnd"/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 xml:space="preserve"> человека – залог величия его…».</w:t>
      </w: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Центральный федеральный округ. Смоленская епархия.</w:t>
      </w:r>
    </w:p>
    <w:p w:rsidR="007F3883" w:rsidRPr="00D66B70" w:rsidRDefault="007F3883" w:rsidP="007F3883">
      <w:p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</w:p>
    <w:p w:rsidR="00FD6B6A" w:rsidRPr="00D66B70" w:rsidRDefault="00FD6B6A" w:rsidP="00FD6B6A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D66B70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t>«Лучшая методическая разработка в предметных областях: «Основы религиозных культур и светской этики» (ОРКСЭ), «Основы духовно-нравственной культуры народов России» (ОДНКНР), «Основы православной веры» (для образовательных организаций с религиозным компонентом)»:</w:t>
      </w:r>
    </w:p>
    <w:p w:rsidR="00FD6B6A" w:rsidRPr="00D66B70" w:rsidRDefault="00FD6B6A" w:rsidP="00FD6B6A">
      <w:pPr>
        <w:numPr>
          <w:ilvl w:val="0"/>
          <w:numId w:val="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 xml:space="preserve">Надежда Алексеевна </w:t>
      </w:r>
      <w:proofErr w:type="spellStart"/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Зубакина</w:t>
      </w:r>
      <w:proofErr w:type="spellEnd"/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, </w:t>
      </w: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педагог воскресной Семейной школы «Покров» при религиозной организации «Пермский Успенский женский монастырь Пермской епархии Русской Православной Церкви (Московский Патриархат)». </w:t>
      </w: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Методическая разработка: интерактивная историческая игра «Времен связующая нить».</w:t>
      </w: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Приволжский федеральный округ. Пермская епархия.</w:t>
      </w:r>
    </w:p>
    <w:p w:rsidR="007F3883" w:rsidRPr="00D66B70" w:rsidRDefault="007F3883" w:rsidP="007F3883">
      <w:p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</w:p>
    <w:p w:rsidR="00FD6B6A" w:rsidRPr="00D66B70" w:rsidRDefault="00FD6B6A" w:rsidP="00FD6B6A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D66B70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t xml:space="preserve">«Лучшая дополнительная </w:t>
      </w:r>
      <w:proofErr w:type="spellStart"/>
      <w:r w:rsidRPr="00D66B70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t>общеразвивающая</w:t>
      </w:r>
      <w:proofErr w:type="spellEnd"/>
      <w:r w:rsidRPr="00D66B70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t xml:space="preserve"> программа духовно-нравственного и гражданско-патриотического воспитания детей и молодёжи»: </w:t>
      </w:r>
      <w:r w:rsidRPr="00D66B70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 </w:t>
      </w:r>
    </w:p>
    <w:p w:rsidR="007F3883" w:rsidRPr="00D66B70" w:rsidRDefault="00FD6B6A" w:rsidP="007F3883">
      <w:pPr>
        <w:numPr>
          <w:ilvl w:val="0"/>
          <w:numId w:val="8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Елена Анатольевна Орлова, </w:t>
      </w: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заместитель директора по воспитательной работе, частное общеобразовательное учреждение «Православная Гимназия во имя Святителя Иннокентия </w:t>
      </w: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lastRenderedPageBreak/>
        <w:t xml:space="preserve">митрополита Московского» </w:t>
      </w:r>
      <w:proofErr w:type="gramStart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г</w:t>
      </w:r>
      <w:proofErr w:type="gramEnd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 Мирный, Республика Саха (Якутия). </w:t>
      </w: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«Рабочая программа воспитания обучающихся ЧОУ «Православная Гимназия во имя Святителя Иннокентия митрополита Московского» города Мирного Республики Саха (Якутия) на уровне начального, основного и среднего образования».</w:t>
      </w: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Дальневосточный федеральный округ. Якутская епархия.</w:t>
      </w:r>
    </w:p>
    <w:p w:rsidR="007F3883" w:rsidRPr="00D66B70" w:rsidRDefault="007F3883" w:rsidP="007F3883">
      <w:pPr>
        <w:spacing w:after="0" w:line="240" w:lineRule="auto"/>
        <w:ind w:left="300"/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</w:pPr>
    </w:p>
    <w:p w:rsidR="007F3883" w:rsidRPr="00D66B70" w:rsidRDefault="007F3883" w:rsidP="007F3883">
      <w:pPr>
        <w:spacing w:after="0" w:line="240" w:lineRule="auto"/>
        <w:ind w:left="300"/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</w:pPr>
    </w:p>
    <w:p w:rsidR="007F3883" w:rsidRPr="00D66B70" w:rsidRDefault="007F3883" w:rsidP="007F3883">
      <w:p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</w:p>
    <w:p w:rsidR="00FD6B6A" w:rsidRPr="00D66B70" w:rsidRDefault="00FD6B6A" w:rsidP="00FD6B6A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Также было принято решение о награждении Поощрительными грамотами:</w:t>
      </w:r>
    </w:p>
    <w:p w:rsidR="00FD6B6A" w:rsidRPr="00D66B70" w:rsidRDefault="00FD6B6A" w:rsidP="00FD6B6A">
      <w:pPr>
        <w:numPr>
          <w:ilvl w:val="0"/>
          <w:numId w:val="9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 xml:space="preserve">Марине </w:t>
      </w:r>
      <w:proofErr w:type="spellStart"/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Ашотовна</w:t>
      </w:r>
      <w:proofErr w:type="spellEnd"/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 xml:space="preserve"> </w:t>
      </w:r>
      <w:proofErr w:type="spellStart"/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Арушанян</w:t>
      </w:r>
      <w:proofErr w:type="spellEnd"/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,</w:t>
      </w: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 учитель истории и обществознания муниципального бюджетного общеобразовательного учреждения «Средняя общеобразовательная школы с углубленным изучением отдельных предметов № 5 им. А.М. Дубинного» </w:t>
      </w:r>
      <w:proofErr w:type="gramStart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г</w:t>
      </w:r>
      <w:proofErr w:type="gramEnd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 Пятигорска Ставропольского края. </w:t>
      </w: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«Святые воины-заступники Веры и Отечества». </w:t>
      </w: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Пятигорская епархия;</w:t>
      </w:r>
    </w:p>
    <w:p w:rsidR="00FD6B6A" w:rsidRPr="00D66B70" w:rsidRDefault="00FD6B6A" w:rsidP="00FD6B6A">
      <w:pPr>
        <w:numPr>
          <w:ilvl w:val="0"/>
          <w:numId w:val="9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 xml:space="preserve">Алеся Леонтьевна </w:t>
      </w:r>
      <w:proofErr w:type="spellStart"/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Лозицкая</w:t>
      </w:r>
      <w:proofErr w:type="spellEnd"/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, </w:t>
      </w: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учитель английского языка муниципального бюджетного общеобразовательного учреждения средняя общеобразовательная школа № 16 имени Владимира Григорьевича Харченко станицы </w:t>
      </w:r>
      <w:proofErr w:type="spellStart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Балковской</w:t>
      </w:r>
      <w:proofErr w:type="spellEnd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муниципального образования </w:t>
      </w:r>
      <w:proofErr w:type="spellStart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Выселковский</w:t>
      </w:r>
      <w:proofErr w:type="spellEnd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район. </w:t>
      </w: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Программа дневной тематической площадки «Гроздь винограда».</w:t>
      </w: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Тихорецкая епархия;</w:t>
      </w:r>
    </w:p>
    <w:p w:rsidR="00FD6B6A" w:rsidRPr="00D66B70" w:rsidRDefault="00FD6B6A" w:rsidP="00FD6B6A">
      <w:pPr>
        <w:numPr>
          <w:ilvl w:val="0"/>
          <w:numId w:val="9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Ольга Сергеевна Коноплева, </w:t>
      </w: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учитель истории, обществознания, ОРКСЭ, ОДНКНР муниципального казённого общеобразовательного учреждения «Основная общеобразовательная школа с. </w:t>
      </w:r>
      <w:proofErr w:type="spellStart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Кочковатки</w:t>
      </w:r>
      <w:proofErr w:type="spellEnd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» </w:t>
      </w:r>
      <w:proofErr w:type="spellStart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Харабалинского</w:t>
      </w:r>
      <w:proofErr w:type="spellEnd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района Астраханской области. </w:t>
      </w: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 xml:space="preserve">Образовательный сайт «Виртуальный музей школы с. </w:t>
      </w:r>
      <w:proofErr w:type="spellStart"/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Кочковатки</w:t>
      </w:r>
      <w:proofErr w:type="spellEnd"/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».</w:t>
      </w: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</w:t>
      </w:r>
      <w:proofErr w:type="spellStart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Ахтубинская</w:t>
      </w:r>
      <w:proofErr w:type="spellEnd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епархия;</w:t>
      </w:r>
    </w:p>
    <w:p w:rsidR="00FD6B6A" w:rsidRPr="00D66B70" w:rsidRDefault="00FD6B6A" w:rsidP="00FD6B6A">
      <w:pPr>
        <w:numPr>
          <w:ilvl w:val="0"/>
          <w:numId w:val="9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Коллектив авторов: </w:t>
      </w:r>
      <w:proofErr w:type="gramStart"/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 xml:space="preserve">Татьяна Борисовна </w:t>
      </w:r>
      <w:proofErr w:type="spellStart"/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Мазуренко</w:t>
      </w:r>
      <w:proofErr w:type="spellEnd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, педагог-психолог государственного бюджетного дошкольного образовательного учреждения детского сада № 92 комбинированного вида Невского района Санкт-Петербурга, </w:t>
      </w: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Камыш Анастасия Михайловна</w:t>
      </w: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, учитель Воскресной школы религиозной организации «Архиерейское Подворье Храма в Честь </w:t>
      </w:r>
      <w:proofErr w:type="spellStart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Новомучеников</w:t>
      </w:r>
      <w:proofErr w:type="spellEnd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и Исповедников Церкви Русской г. Норильска,  Красноярского края Норильской Епархии Русской Православной Церкви (Московского </w:t>
      </w:r>
      <w:r w:rsidR="00FD746B"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  <w:r w:rsidR="00632EE4"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  <w:r w:rsidR="007A7E95"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Патриархата)», </w:t>
      </w: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 xml:space="preserve">Татьяна Николаевна </w:t>
      </w:r>
      <w:proofErr w:type="spellStart"/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Пучканева</w:t>
      </w:r>
      <w:proofErr w:type="spellEnd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, внештатный учитель воскресной школы религиозной организации «Архиерейское Подворье Храма в Честь</w:t>
      </w:r>
      <w:proofErr w:type="gramEnd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  <w:proofErr w:type="spellStart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Новомучеников</w:t>
      </w:r>
      <w:proofErr w:type="spellEnd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и Исповедников Церкви Русской </w:t>
      </w:r>
      <w:proofErr w:type="gramStart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г</w:t>
      </w:r>
      <w:proofErr w:type="gramEnd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 Норильска, Красноярского края Норильской Епархии Русской Православной Церкви (Московского Патриархата)». </w:t>
      </w: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«От Аза до Ижицы: путешествие сквозь века»</w:t>
      </w: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 Норильская епархия;</w:t>
      </w:r>
    </w:p>
    <w:p w:rsidR="00FD6B6A" w:rsidRPr="00D66B70" w:rsidRDefault="00FD6B6A" w:rsidP="00FD6B6A">
      <w:pPr>
        <w:numPr>
          <w:ilvl w:val="0"/>
          <w:numId w:val="9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Коллектив авторов: </w:t>
      </w: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 xml:space="preserve">Константин Сергеевич </w:t>
      </w:r>
      <w:proofErr w:type="spellStart"/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Диянов</w:t>
      </w:r>
      <w:proofErr w:type="spellEnd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, заместитель директора бюджетного общеобразовательного учреждения города Омска «Гимназия № 19», </w:t>
      </w: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Юрий Евгеньевич Тетерин</w:t>
      </w: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, директор автономной некоммерческой организации «Творческое объединение «СКАЗ». </w:t>
      </w: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Культурно-образовательный патриотический проект «Путь к Победе». </w:t>
      </w: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Омская епархия.</w:t>
      </w:r>
    </w:p>
    <w:p w:rsidR="00FD6B6A" w:rsidRPr="00D66B70" w:rsidRDefault="00FD6B6A" w:rsidP="00FD6B6A">
      <w:pPr>
        <w:numPr>
          <w:ilvl w:val="0"/>
          <w:numId w:val="9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Сергей Геннадьевич Грачев, </w:t>
      </w: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педагог дополнительного образования муниципального бюджетного общеобразовательного учреждения «Солнечная средняя общеобразовательная школа» </w:t>
      </w:r>
      <w:proofErr w:type="spellStart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Усть-Абаканского</w:t>
      </w:r>
      <w:proofErr w:type="spellEnd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района Республики Хакасия. </w:t>
      </w: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«Мы – часть России!»</w:t>
      </w: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 Абаканская епархия;</w:t>
      </w:r>
    </w:p>
    <w:p w:rsidR="00FD6B6A" w:rsidRPr="00D66B70" w:rsidRDefault="00FD6B6A" w:rsidP="00FD6B6A">
      <w:pPr>
        <w:numPr>
          <w:ilvl w:val="0"/>
          <w:numId w:val="9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Коллектив авторов Муниципального бюджетного дошкольного образовательного учреждения «Детский сад «Золотая рыбка»» </w:t>
      </w:r>
      <w:proofErr w:type="gramStart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г</w:t>
      </w:r>
      <w:proofErr w:type="gramEnd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 Уварово, Тамбовская область: </w:t>
      </w: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Олеся Вячеславовна Харитонова</w:t>
      </w: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, воспитатель, </w:t>
      </w: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Ольга Викторовна Крылова</w:t>
      </w: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, старший воспитатель, </w:t>
      </w: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 xml:space="preserve">Елена Александровна </w:t>
      </w:r>
      <w:proofErr w:type="spellStart"/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Подъяблонская</w:t>
      </w:r>
      <w:proofErr w:type="spellEnd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, воспитатель. </w:t>
      </w: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«Истоки добра».</w:t>
      </w: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</w:t>
      </w:r>
      <w:proofErr w:type="spellStart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Уваровская</w:t>
      </w:r>
      <w:proofErr w:type="spellEnd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епархия.</w:t>
      </w:r>
    </w:p>
    <w:p w:rsidR="00FD6B6A" w:rsidRPr="00D66B70" w:rsidRDefault="00FD6B6A" w:rsidP="00FD6B6A">
      <w:pPr>
        <w:numPr>
          <w:ilvl w:val="0"/>
          <w:numId w:val="9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Алексей Алексеевич Тарасов</w:t>
      </w: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, преподаватель-организатор ОБЗР муниципального общеобразовательного учреждения «</w:t>
      </w:r>
      <w:proofErr w:type="spellStart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Киришская</w:t>
      </w:r>
      <w:proofErr w:type="spellEnd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средняя школа № 1 имени героя </w:t>
      </w: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lastRenderedPageBreak/>
        <w:t xml:space="preserve">Советского Союза С.Н. Ульянова», </w:t>
      </w:r>
      <w:proofErr w:type="gramStart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г</w:t>
      </w:r>
      <w:proofErr w:type="gramEnd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 Кириши. </w:t>
      </w: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«Эхо истории: патриотизм через поколения». </w:t>
      </w: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Тихвинская епархия.</w:t>
      </w:r>
    </w:p>
    <w:p w:rsidR="00FD6B6A" w:rsidRPr="00D66B70" w:rsidRDefault="00FD6B6A" w:rsidP="00FD6B6A">
      <w:pPr>
        <w:numPr>
          <w:ilvl w:val="0"/>
          <w:numId w:val="9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Коллектив авторов государственного бюджетного общеобразовательного учреждения гимназия № 41 имени Эриха </w:t>
      </w:r>
      <w:proofErr w:type="spellStart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Кестнера</w:t>
      </w:r>
      <w:proofErr w:type="spellEnd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, Приморского р-на Санкт-Петербурга: </w:t>
      </w: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Надежда Васильевна Петренко</w:t>
      </w: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, заместитель директора по УВР, учитель истории и обществознания; </w:t>
      </w: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 xml:space="preserve">Ольга Александровна </w:t>
      </w:r>
      <w:proofErr w:type="spellStart"/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Романовскова</w:t>
      </w:r>
      <w:proofErr w:type="spellEnd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, учитель биологии; </w:t>
      </w: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Вероника Викторовна Румянцева</w:t>
      </w: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, учитель истории и обществознания. </w:t>
      </w: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«Гражданский долг и служение Отечеству». </w:t>
      </w: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Санкт-Петербург.</w:t>
      </w:r>
    </w:p>
    <w:p w:rsidR="00FD6B6A" w:rsidRPr="00D66B70" w:rsidRDefault="00FD6B6A" w:rsidP="00FD6B6A">
      <w:pPr>
        <w:numPr>
          <w:ilvl w:val="0"/>
          <w:numId w:val="9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Ольга Олеговна Смолина, </w:t>
      </w: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преподаватель русского языка и литературы, педагог дополнительного образования, федерального государственного казенного общеобразовательного учреждения «Тюменское президентское кадетское училище» </w:t>
      </w:r>
      <w:proofErr w:type="gramStart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г</w:t>
      </w:r>
      <w:proofErr w:type="gramEnd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. Тюмень. </w:t>
      </w:r>
      <w:proofErr w:type="spellStart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Тобольская</w:t>
      </w:r>
      <w:proofErr w:type="spellEnd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епархия.</w:t>
      </w:r>
    </w:p>
    <w:p w:rsidR="00FD6B6A" w:rsidRPr="00D66B70" w:rsidRDefault="00FD6B6A" w:rsidP="00FD6B6A">
      <w:pPr>
        <w:numPr>
          <w:ilvl w:val="0"/>
          <w:numId w:val="9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 xml:space="preserve">Константин Михайлович Страхов, педагог дополнительного образования </w:t>
      </w:r>
      <w:proofErr w:type="spellStart"/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Лангепасского</w:t>
      </w:r>
      <w:proofErr w:type="spellEnd"/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 xml:space="preserve"> городского муниципального автономного образовательного учреждения дополнительного образования «Центр спортивной и военно-патриотической подготовки детей и молодежи» </w:t>
      </w:r>
      <w:proofErr w:type="gramStart"/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г</w:t>
      </w:r>
      <w:proofErr w:type="gramEnd"/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 xml:space="preserve">. </w:t>
      </w:r>
      <w:proofErr w:type="spellStart"/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Лангепаса</w:t>
      </w:r>
      <w:proofErr w:type="spellEnd"/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.</w:t>
      </w: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</w:t>
      </w: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 xml:space="preserve">«Военно-патриотическое воспитание молодежи через развитие поисковой работы» «Развитие чувства патриотизма у кадет 12-13 лет в условиях реализации дополнительной общеобразовательной </w:t>
      </w:r>
      <w:proofErr w:type="spellStart"/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общеразвивающей</w:t>
      </w:r>
      <w:proofErr w:type="spellEnd"/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 xml:space="preserve"> программы «Святые воины»». </w:t>
      </w:r>
      <w:proofErr w:type="spellStart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Ханты-Мансийская</w:t>
      </w:r>
      <w:proofErr w:type="spellEnd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епархия.</w:t>
      </w:r>
    </w:p>
    <w:p w:rsidR="00FD6B6A" w:rsidRPr="00D66B70" w:rsidRDefault="00FD6B6A" w:rsidP="00FD6B6A">
      <w:pPr>
        <w:numPr>
          <w:ilvl w:val="0"/>
          <w:numId w:val="9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Ольга Сергеевна Сорокина</w:t>
      </w: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, учитель начальных классов муниципального бюджетного общеобразовательного учреждения «Школа № 51 «Центр образования» </w:t>
      </w:r>
      <w:proofErr w:type="gramStart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г</w:t>
      </w:r>
      <w:proofErr w:type="gramEnd"/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 Рязань, Рязанская область. </w:t>
      </w:r>
      <w:r w:rsidRPr="00D66B7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«Учебно-методический комплект по основам православной культуры «Светочи русского воинства». </w:t>
      </w: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Рязанская епархия.</w:t>
      </w:r>
    </w:p>
    <w:p w:rsidR="00FD6B6A" w:rsidRPr="00D66B70" w:rsidRDefault="00FD6B6A" w:rsidP="00FD6B6A">
      <w:pPr>
        <w:spacing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D66B7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</w:t>
      </w:r>
    </w:p>
    <w:p w:rsidR="007C04FE" w:rsidRPr="00D66B70" w:rsidRDefault="00DB6CDC">
      <w:pPr>
        <w:rPr>
          <w:rFonts w:ascii="Times New Roman" w:hAnsi="Times New Roman" w:cs="Times New Roman"/>
          <w:sz w:val="26"/>
          <w:szCs w:val="26"/>
        </w:rPr>
      </w:pPr>
    </w:p>
    <w:sectPr w:rsidR="007C04FE" w:rsidRPr="00D66B70" w:rsidSect="00FD6B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535DF"/>
    <w:multiLevelType w:val="multilevel"/>
    <w:tmpl w:val="E96C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E6352CD"/>
    <w:multiLevelType w:val="multilevel"/>
    <w:tmpl w:val="A6A4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E8078E5"/>
    <w:multiLevelType w:val="multilevel"/>
    <w:tmpl w:val="5D3E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0780D12"/>
    <w:multiLevelType w:val="multilevel"/>
    <w:tmpl w:val="5AC4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2BE22DA"/>
    <w:multiLevelType w:val="multilevel"/>
    <w:tmpl w:val="1F1E4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C87B52"/>
    <w:multiLevelType w:val="multilevel"/>
    <w:tmpl w:val="856A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45A23F5"/>
    <w:multiLevelType w:val="multilevel"/>
    <w:tmpl w:val="6B3A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9BD3ADB"/>
    <w:multiLevelType w:val="multilevel"/>
    <w:tmpl w:val="6724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CCF02F6"/>
    <w:multiLevelType w:val="multilevel"/>
    <w:tmpl w:val="7F94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1BE4F5E"/>
    <w:multiLevelType w:val="multilevel"/>
    <w:tmpl w:val="3DC6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CB92291"/>
    <w:multiLevelType w:val="multilevel"/>
    <w:tmpl w:val="7DBC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9"/>
  </w:num>
  <w:num w:numId="7">
    <w:abstractNumId w:val="10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B6A"/>
    <w:rsid w:val="002020BA"/>
    <w:rsid w:val="003D4A3E"/>
    <w:rsid w:val="00632EE4"/>
    <w:rsid w:val="007A7E95"/>
    <w:rsid w:val="007F3883"/>
    <w:rsid w:val="00957486"/>
    <w:rsid w:val="00A57D08"/>
    <w:rsid w:val="00C8715A"/>
    <w:rsid w:val="00CF47FF"/>
    <w:rsid w:val="00D66B70"/>
    <w:rsid w:val="00DB6CDC"/>
    <w:rsid w:val="00FD6B6A"/>
    <w:rsid w:val="00FD7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0BA"/>
  </w:style>
  <w:style w:type="paragraph" w:styleId="1">
    <w:name w:val="heading 1"/>
    <w:basedOn w:val="a"/>
    <w:link w:val="10"/>
    <w:uiPriority w:val="9"/>
    <w:qFormat/>
    <w:rsid w:val="00FD6B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B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D6B6A"/>
    <w:rPr>
      <w:color w:val="0000FF"/>
      <w:u w:val="single"/>
    </w:rPr>
  </w:style>
  <w:style w:type="character" w:customStyle="1" w:styleId="entry-month">
    <w:name w:val="entry-month"/>
    <w:basedOn w:val="a0"/>
    <w:rsid w:val="00FD6B6A"/>
  </w:style>
  <w:style w:type="character" w:customStyle="1" w:styleId="entry-date">
    <w:name w:val="entry-date"/>
    <w:basedOn w:val="a0"/>
    <w:rsid w:val="00FD6B6A"/>
  </w:style>
  <w:style w:type="character" w:customStyle="1" w:styleId="entry-year">
    <w:name w:val="entry-year"/>
    <w:basedOn w:val="a0"/>
    <w:rsid w:val="00FD6B6A"/>
  </w:style>
  <w:style w:type="paragraph" w:styleId="a4">
    <w:name w:val="Normal (Web)"/>
    <w:basedOn w:val="a"/>
    <w:uiPriority w:val="99"/>
    <w:semiHidden/>
    <w:unhideWhenUsed/>
    <w:rsid w:val="00FD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D6B6A"/>
    <w:rPr>
      <w:b/>
      <w:bCs/>
    </w:rPr>
  </w:style>
  <w:style w:type="character" w:styleId="a6">
    <w:name w:val="Emphasis"/>
    <w:basedOn w:val="a0"/>
    <w:uiPriority w:val="20"/>
    <w:qFormat/>
    <w:rsid w:val="00FD6B6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D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6B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5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05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71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045144">
                          <w:marLeft w:val="0"/>
                          <w:marRight w:val="0"/>
                          <w:marTop w:val="0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50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901638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C0D85-0554-4ED9-B6DE-82B21797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7880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Poroshina-TI</dc:creator>
  <cp:keywords/>
  <dc:description/>
  <cp:lastModifiedBy>Poroshina-TI</cp:lastModifiedBy>
  <cp:revision>6</cp:revision>
  <cp:lastPrinted>2025-12-12T05:17:00Z</cp:lastPrinted>
  <dcterms:created xsi:type="dcterms:W3CDTF">2025-12-12T05:14:00Z</dcterms:created>
  <dcterms:modified xsi:type="dcterms:W3CDTF">2025-12-12T09:00:00Z</dcterms:modified>
</cp:coreProperties>
</file>