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BD" w:rsidRDefault="003A5EBD" w:rsidP="003A5E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0E0E0" w:frame="1"/>
          <w:lang w:eastAsia="ru-RU"/>
        </w:rPr>
      </w:pPr>
    </w:p>
    <w:p w:rsidR="003A5EBD" w:rsidRDefault="003A5EBD" w:rsidP="003A5E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0E0E0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E99C02" wp14:editId="4512CAB3">
            <wp:extent cx="2672389" cy="2860357"/>
            <wp:effectExtent l="0" t="0" r="0" b="0"/>
            <wp:docPr id="5" name="Рисунок 5" descr="https://dl.airtable.com/.attachments/b984f9532d334fdcc5eb0ea994c9a082/4ca9303d/Skill_puzzle_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l.airtable.com/.attachments/b984f9532d334fdcc5eb0ea994c9a082/4ca9303d/Skill_puzzle_1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67" cy="286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BD" w:rsidRDefault="003A5EBD" w:rsidP="003A5E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0E0E0" w:frame="1"/>
          <w:lang w:eastAsia="ru-RU"/>
        </w:rPr>
      </w:pPr>
    </w:p>
    <w:p w:rsidR="003A5EBD" w:rsidRDefault="003A5EBD" w:rsidP="003A5E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0E0E0" w:frame="1"/>
          <w:lang w:eastAsia="ru-RU"/>
        </w:rPr>
      </w:pPr>
      <w:r w:rsidRPr="003A5EBD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0E0E0" w:frame="1"/>
          <w:lang w:eastAsia="ru-RU"/>
        </w:rPr>
        <w:t>https://next.edmarket.ru/conf/skills-puzzle-8/?utm_source=infopartner&amp;utm_campaign=rakurs</w:t>
      </w:r>
    </w:p>
    <w:p w:rsidR="00DA2229" w:rsidRDefault="00DA2229" w:rsidP="00DA2229">
      <w:pPr>
        <w:pStyle w:val="2"/>
        <w:shd w:val="clear" w:color="auto" w:fill="FFFFFF"/>
        <w:spacing w:before="0" w:line="360" w:lineRule="atLeast"/>
        <w:rPr>
          <w:rFonts w:ascii="Arial" w:hAnsi="Arial" w:cs="Arial"/>
          <w:i/>
          <w:color w:val="C00000"/>
        </w:rPr>
      </w:pPr>
    </w:p>
    <w:p w:rsidR="00DA2229" w:rsidRPr="00DA2229" w:rsidRDefault="00DA2229" w:rsidP="00DA2229">
      <w:pPr>
        <w:pStyle w:val="2"/>
        <w:shd w:val="clear" w:color="auto" w:fill="FFFFFF"/>
        <w:spacing w:before="0" w:line="360" w:lineRule="atLeast"/>
        <w:jc w:val="center"/>
        <w:rPr>
          <w:rFonts w:ascii="Arial" w:hAnsi="Arial" w:cs="Arial"/>
          <w:i/>
          <w:color w:val="C00000"/>
        </w:rPr>
      </w:pPr>
      <w:proofErr w:type="gramStart"/>
      <w:r w:rsidRPr="00DA2229">
        <w:rPr>
          <w:rFonts w:ascii="Arial" w:hAnsi="Arial" w:cs="Arial"/>
          <w:i/>
          <w:color w:val="C00000"/>
        </w:rPr>
        <w:t>Бесплатная</w:t>
      </w:r>
      <w:proofErr w:type="gramEnd"/>
      <w:r w:rsidRPr="00DA2229">
        <w:rPr>
          <w:rFonts w:ascii="Arial" w:hAnsi="Arial" w:cs="Arial"/>
          <w:i/>
          <w:color w:val="C00000"/>
        </w:rPr>
        <w:t xml:space="preserve"> двухдневная онлайн-конференция </w:t>
      </w:r>
      <w:proofErr w:type="spellStart"/>
      <w:r w:rsidRPr="00DA2229">
        <w:rPr>
          <w:rFonts w:ascii="Arial" w:hAnsi="Arial" w:cs="Arial"/>
          <w:i/>
          <w:color w:val="C00000"/>
        </w:rPr>
        <w:t>Skills</w:t>
      </w:r>
      <w:proofErr w:type="spellEnd"/>
      <w:r w:rsidRPr="00DA2229">
        <w:rPr>
          <w:rFonts w:ascii="Arial" w:hAnsi="Arial" w:cs="Arial"/>
          <w:i/>
          <w:color w:val="C00000"/>
        </w:rPr>
        <w:t xml:space="preserve"> </w:t>
      </w:r>
      <w:proofErr w:type="spellStart"/>
      <w:r w:rsidRPr="00DA2229">
        <w:rPr>
          <w:rFonts w:ascii="Arial" w:hAnsi="Arial" w:cs="Arial"/>
          <w:i/>
          <w:color w:val="C00000"/>
        </w:rPr>
        <w:t>Puzzle</w:t>
      </w:r>
      <w:proofErr w:type="spellEnd"/>
      <w:r w:rsidRPr="00DA2229">
        <w:rPr>
          <w:rFonts w:ascii="Arial" w:hAnsi="Arial" w:cs="Arial"/>
          <w:i/>
          <w:color w:val="C00000"/>
        </w:rPr>
        <w:t xml:space="preserve"> 8.0: как делать качественные онлайн-курсы для взрослых и детей</w:t>
      </w:r>
    </w:p>
    <w:p w:rsidR="003A5EBD" w:rsidRPr="00DA2229" w:rsidRDefault="003A5EBD" w:rsidP="003A5EB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7"/>
          <w:szCs w:val="27"/>
          <w:bdr w:val="single" w:sz="2" w:space="0" w:color="E0E0E0" w:frame="1"/>
          <w:lang w:eastAsia="ru-RU"/>
        </w:rPr>
      </w:pPr>
    </w:p>
    <w:p w:rsidR="003A5EBD" w:rsidRPr="003A5EBD" w:rsidRDefault="003A5EBD" w:rsidP="003A5E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5EBD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0E0E0" w:frame="1"/>
          <w:lang w:eastAsia="ru-RU"/>
        </w:rPr>
        <w:t>21 октября – 22 октября</w:t>
      </w:r>
    </w:p>
    <w:p w:rsidR="003A5EBD" w:rsidRPr="003A5EBD" w:rsidRDefault="003A5EBD" w:rsidP="003A5EBD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3A5EB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Skills</w:t>
      </w:r>
      <w:proofErr w:type="spellEnd"/>
      <w:r w:rsidRPr="003A5EB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3A5EB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Puzzle</w:t>
      </w:r>
      <w:proofErr w:type="spellEnd"/>
      <w:r w:rsidRPr="003A5EB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8.0</w:t>
      </w:r>
    </w:p>
    <w:p w:rsidR="003A5EBD" w:rsidRPr="003A5EBD" w:rsidRDefault="003A5EBD" w:rsidP="003A5EBD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5EB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методистов и о методистах онлайн-курсов</w:t>
      </w:r>
    </w:p>
    <w:p w:rsidR="003A5EBD" w:rsidRPr="003A5EBD" w:rsidRDefault="003A5EBD" w:rsidP="003A5EBD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5EB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 узнаете, как делать качественные онлайн-курсы для детей и взрослых</w:t>
      </w:r>
      <w:proofErr w:type="gramStart"/>
      <w:r w:rsidRPr="003A5EB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</w:t>
      </w:r>
      <w:proofErr w:type="gramEnd"/>
      <w:r w:rsidRPr="003A5EB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аждый день розыгрыш обучения в </w:t>
      </w:r>
      <w:proofErr w:type="spellStart"/>
      <w:r w:rsidRPr="003A5EB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EdMarket</w:t>
      </w:r>
      <w:proofErr w:type="spellEnd"/>
      <w:r w:rsidRPr="003A5EB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прямом эфире</w:t>
      </w:r>
    </w:p>
    <w:p w:rsidR="00EE2282" w:rsidRDefault="00EE2282"/>
    <w:p w:rsidR="003A5EBD" w:rsidRDefault="003A5EBD" w:rsidP="003A5EBD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21 октября</w:t>
      </w:r>
    </w:p>
    <w:p w:rsidR="003A5EBD" w:rsidRDefault="003A5EBD" w:rsidP="003A5EB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10:00–18:00</w:t>
      </w:r>
    </w:p>
    <w:p w:rsidR="003A5EBD" w:rsidRDefault="003A5EBD" w:rsidP="003A5EBD">
      <w:pPr>
        <w:pStyle w:val="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Основы методической работы и все о профессии методист</w:t>
      </w:r>
    </w:p>
    <w:p w:rsidR="003A5EBD" w:rsidRDefault="003A5EBD" w:rsidP="003A5EBD">
      <w:pPr>
        <w:pStyle w:val="a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От опытных методистов онлайн-обучения вы узнаете: кто такой методист и как им стать, что такое педагогический дизайн и пирамида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Блума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как строить курс с нуля, как проверять знания, как мотивировать учиться, как получать обратную связь.</w:t>
      </w:r>
    </w:p>
    <w:p w:rsidR="003A5EBD" w:rsidRDefault="003A5EBD" w:rsidP="003A5EBD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22 октября</w:t>
      </w:r>
    </w:p>
    <w:p w:rsidR="003A5EBD" w:rsidRDefault="003A5EBD" w:rsidP="003A5EB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10:00–18:00</w:t>
      </w:r>
    </w:p>
    <w:p w:rsidR="003A5EBD" w:rsidRDefault="003A5EBD" w:rsidP="003A5EBD">
      <w:pPr>
        <w:pStyle w:val="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 xml:space="preserve">О </w:t>
      </w:r>
      <w:proofErr w:type="gramStart"/>
      <w:r>
        <w:rPr>
          <w:rFonts w:ascii="Arial" w:hAnsi="Arial" w:cs="Arial"/>
          <w:color w:val="000000"/>
        </w:rPr>
        <w:t>детском</w:t>
      </w:r>
      <w:proofErr w:type="gramEnd"/>
      <w:r>
        <w:rPr>
          <w:rFonts w:ascii="Arial" w:hAnsi="Arial" w:cs="Arial"/>
          <w:color w:val="000000"/>
        </w:rPr>
        <w:t xml:space="preserve"> онлайн-обучении и профессии детского методиста</w:t>
      </w:r>
    </w:p>
    <w:p w:rsidR="003A5EBD" w:rsidRDefault="003A5EBD" w:rsidP="003A5EBD">
      <w:pPr>
        <w:pStyle w:val="a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Вы узнаете об особенностях создания курсов для детей: возрастные особенности, взаимодействие с родителем, мотивация детей, форматы уроков для детей, технические решения. Своим опытом поделятся практики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детского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онлайн-обучения.</w:t>
      </w:r>
    </w:p>
    <w:p w:rsidR="003A5EBD" w:rsidRDefault="003A5EBD" w:rsidP="003A5EBD">
      <w:pPr>
        <w:pStyle w:val="a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pacing w:before="0" w:beforeAutospacing="0" w:after="0" w:afterAutospacing="0"/>
        <w:outlineLvl w:val="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Вам стоит посетить эту конференцию! Почему?</w:t>
      </w:r>
    </w:p>
    <w:p w:rsidR="003A5EBD" w:rsidRDefault="003A5EBD" w:rsidP="003A5EBD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t>Методист — одна из самых востребованных профессий в 2020 году</w:t>
      </w:r>
    </w:p>
    <w:p w:rsidR="003A5EBD" w:rsidRDefault="003A5EBD" w:rsidP="003A5EBD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pacing w:before="100" w:beforeAutospacing="1" w:after="100" w:afterAutospacing="1" w:line="240" w:lineRule="auto"/>
      </w:pPr>
      <w:r>
        <w:t>Спрос на методистов — более 100 вакансий ежемесячно. На детского методиста — более 150 вакансий. Но специалистов не хватает</w:t>
      </w:r>
    </w:p>
    <w:p w:rsidR="003A5EBD" w:rsidRDefault="003A5EBD" w:rsidP="003A5EBD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pacing w:before="100" w:beforeAutospacing="1" w:after="100" w:afterAutospacing="1" w:line="240" w:lineRule="auto"/>
      </w:pPr>
      <w:r>
        <w:t>Зарплата методиста детского и взрослого от 35 000 до 70 000 руб. Методист создает онлайн-курсы из знаний эксперта, проектирует образовательную среду</w:t>
      </w:r>
    </w:p>
    <w:p w:rsidR="003A5EBD" w:rsidRDefault="003A5EBD" w:rsidP="003A5EBD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pacing w:before="100" w:beforeAutospacing="1" w:after="100" w:afterAutospacing="1" w:line="240" w:lineRule="auto"/>
      </w:pPr>
      <w:r>
        <w:t>Методист — важный член команды. В курсах, созданных без методистов, эффективность обучения ниже в 2-3 раза Работа методиста — творческая и системная. С интересными задачами и реальной пользой для мира</w:t>
      </w:r>
    </w:p>
    <w:p w:rsidR="003A5EBD" w:rsidRDefault="003A5EBD" w:rsidP="003A5EBD">
      <w:pPr>
        <w:pStyle w:val="a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</w:pPr>
      <w:r>
        <w:t>Как стать методистом и что должен знать методист - расскажем на конференции</w:t>
      </w:r>
    </w:p>
    <w:p w:rsidR="003A5EBD" w:rsidRDefault="003A5EBD" w:rsidP="003A5EBD"/>
    <w:p w:rsidR="003A5EBD" w:rsidRDefault="003A5EBD" w:rsidP="003A5EBD">
      <w:pPr>
        <w:pStyle w:val="2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rPr>
          <w:rFonts w:ascii="Arial" w:hAnsi="Arial" w:cs="Arial"/>
        </w:rPr>
      </w:pPr>
      <w:r>
        <w:rPr>
          <w:rFonts w:ascii="Arial" w:hAnsi="Arial" w:cs="Arial"/>
        </w:rPr>
        <w:t>Эта онлайн-конференция для вас, если</w:t>
      </w:r>
    </w:p>
    <w:p w:rsidR="003A5EBD" w:rsidRDefault="003A5EBD" w:rsidP="003A5EB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09600" cy="609600"/>
            <wp:effectExtent l="0" t="0" r="0" b="0"/>
            <wp:docPr id="4" name="Рисунок 4" descr="Вы хотите работать удаленно и присматриваетесь к методисту как к интересной и востребованной проф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 хотите работать удаленно и присматриваетесь к методисту как к интересной и востребованной професс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BD" w:rsidRDefault="003A5EBD" w:rsidP="003A5EBD">
      <w:r>
        <w:t>Вы хотите работать удаленно и присматриваетесь к методисту как к интересной и востребованной профессии</w:t>
      </w:r>
    </w:p>
    <w:p w:rsidR="003A5EBD" w:rsidRDefault="003A5EBD" w:rsidP="003A5EBD">
      <w:r>
        <w:rPr>
          <w:noProof/>
          <w:lang w:eastAsia="ru-RU"/>
        </w:rPr>
        <w:drawing>
          <wp:inline distT="0" distB="0" distL="0" distR="0">
            <wp:extent cx="609600" cy="609600"/>
            <wp:effectExtent l="0" t="0" r="0" b="0"/>
            <wp:docPr id="3" name="Рисунок 3" descr="Вы начинающий методист онлайн-курсов с небольшим опытом, но хотите углубить знания и выйти на новый уровень профессионализма и зарпл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 начинающий методист онлайн-курсов с небольшим опытом, но хотите углубить знания и выйти на новый уровень профессионализма и зарпла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BD" w:rsidRDefault="003A5EBD" w:rsidP="003A5EBD">
      <w:r>
        <w:t>Вы начинающий методист онлайн-курсов с небольшим опытом, но хотите углубить знания и выйти на новый уровень профессионализма и зарплаты</w:t>
      </w:r>
    </w:p>
    <w:p w:rsidR="003A5EBD" w:rsidRDefault="003A5EBD" w:rsidP="003A5EBD">
      <w:r>
        <w:rPr>
          <w:noProof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Вы методист очных курсов и хотите перейти в онлайн-образование и узнать его специф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 методист очных курсов и хотите перейти в онлайн-образование и узнать его специфи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BD" w:rsidRDefault="003A5EBD" w:rsidP="003A5EBD">
      <w:r>
        <w:t>Вы методист очных курсов и хотите перейти в онлайн-образование и узнать его специфику</w:t>
      </w:r>
    </w:p>
    <w:p w:rsidR="003A5EBD" w:rsidRDefault="003A5EBD" w:rsidP="003A5EBD">
      <w:r>
        <w:rPr>
          <w:noProof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 descr="Вы опытный методист и хотите услышать новое, познакомиться с кейсами и  повысить квалифика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 опытный методист и хотите услышать новое, познакомиться с кейсами и  повысить квалификаци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BD" w:rsidRDefault="003A5EBD">
      <w:r>
        <w:t>Вы опытный методист и хотите услышать новое, познакомиться с кейсами и повысить квалификацию</w:t>
      </w:r>
      <w:bookmarkStart w:id="0" w:name="_GoBack"/>
      <w:bookmarkEnd w:id="0"/>
    </w:p>
    <w:sectPr w:rsidR="003A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139FB"/>
    <w:multiLevelType w:val="multilevel"/>
    <w:tmpl w:val="493C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D"/>
    <w:rsid w:val="00280F88"/>
    <w:rsid w:val="003A5EBD"/>
    <w:rsid w:val="00DA2229"/>
    <w:rsid w:val="00E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E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-bold">
    <w:name w:val="font-bold"/>
    <w:basedOn w:val="a0"/>
    <w:rsid w:val="003A5EBD"/>
  </w:style>
  <w:style w:type="paragraph" w:styleId="a3">
    <w:name w:val="Normal (Web)"/>
    <w:basedOn w:val="a"/>
    <w:uiPriority w:val="99"/>
    <w:semiHidden/>
    <w:unhideWhenUsed/>
    <w:rsid w:val="003A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5E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A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E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-bold">
    <w:name w:val="font-bold"/>
    <w:basedOn w:val="a0"/>
    <w:rsid w:val="003A5EBD"/>
  </w:style>
  <w:style w:type="paragraph" w:styleId="a3">
    <w:name w:val="Normal (Web)"/>
    <w:basedOn w:val="a"/>
    <w:uiPriority w:val="99"/>
    <w:semiHidden/>
    <w:unhideWhenUsed/>
    <w:rsid w:val="003A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5E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A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6794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36826567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72464544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3408566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2000207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  <w:div w:id="1050107279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  <w:div w:id="502284843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92564525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987396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  <w:divsChild>
                    <w:div w:id="575021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0E0E0"/>
                        <w:left w:val="single" w:sz="2" w:space="0" w:color="E0E0E0"/>
                        <w:bottom w:val="single" w:sz="2" w:space="0" w:color="E0E0E0"/>
                        <w:right w:val="single" w:sz="2" w:space="0" w:color="E0E0E0"/>
                      </w:divBdr>
                    </w:div>
                  </w:divsChild>
                </w:div>
                <w:div w:id="510686609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  <w:divsChild>
                    <w:div w:id="809129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0E0E0"/>
                        <w:left w:val="single" w:sz="2" w:space="0" w:color="E0E0E0"/>
                        <w:bottom w:val="single" w:sz="2" w:space="0" w:color="E0E0E0"/>
                        <w:right w:val="single" w:sz="2" w:space="0" w:color="E0E0E0"/>
                      </w:divBdr>
                    </w:div>
                  </w:divsChild>
                </w:div>
                <w:div w:id="67576928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  <w:divsChild>
                    <w:div w:id="1832602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0E0E0"/>
                        <w:left w:val="single" w:sz="2" w:space="0" w:color="E0E0E0"/>
                        <w:bottom w:val="single" w:sz="2" w:space="0" w:color="E0E0E0"/>
                        <w:right w:val="single" w:sz="2" w:space="0" w:color="E0E0E0"/>
                      </w:divBdr>
                    </w:div>
                  </w:divsChild>
                </w:div>
                <w:div w:id="15972042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  <w:divsChild>
                    <w:div w:id="265311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0E0E0"/>
                        <w:left w:val="single" w:sz="2" w:space="0" w:color="E0E0E0"/>
                        <w:bottom w:val="single" w:sz="2" w:space="0" w:color="E0E0E0"/>
                        <w:right w:val="single" w:sz="2" w:space="0" w:color="E0E0E0"/>
                      </w:divBdr>
                    </w:div>
                  </w:divsChild>
                </w:div>
              </w:divsChild>
            </w:div>
          </w:divsChild>
        </w:div>
      </w:divsChild>
    </w:div>
    <w:div w:id="1005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940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20257873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9470572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  <w:div w:id="40595710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3416671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052197284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90776653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4042982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  <w:div w:id="170197849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4139587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1225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3464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4264644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4198810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186691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  <w:div w:id="211216065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  <w:div w:id="76500377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2020-10-09T11:39:00Z</dcterms:created>
  <dcterms:modified xsi:type="dcterms:W3CDTF">2020-10-09T12:22:00Z</dcterms:modified>
</cp:coreProperties>
</file>