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C70" w:rsidRDefault="00A12C70" w:rsidP="00A12C7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292929"/>
          <w:kern w:val="36"/>
          <w:sz w:val="48"/>
          <w:szCs w:val="48"/>
          <w:lang w:eastAsia="ru-RU"/>
        </w:rPr>
      </w:pPr>
      <w:r w:rsidRPr="00A12C70">
        <w:rPr>
          <w:rFonts w:ascii="Helvetica" w:eastAsia="Times New Roman" w:hAnsi="Helvetica" w:cs="Helvetica"/>
          <w:b/>
          <w:bCs/>
          <w:color w:val="292929"/>
          <w:kern w:val="36"/>
          <w:sz w:val="48"/>
          <w:szCs w:val="48"/>
          <w:lang w:eastAsia="ru-RU"/>
        </w:rPr>
        <w:t>Международный день семей</w:t>
      </w:r>
      <w:r>
        <w:rPr>
          <w:rFonts w:ascii="Helvetica" w:eastAsia="Times New Roman" w:hAnsi="Helvetica" w:cs="Helvetica"/>
          <w:b/>
          <w:bCs/>
          <w:color w:val="292929"/>
          <w:kern w:val="36"/>
          <w:sz w:val="48"/>
          <w:szCs w:val="48"/>
          <w:lang w:eastAsia="ru-RU"/>
        </w:rPr>
        <w:t>.</w:t>
      </w:r>
      <w:r w:rsidRPr="00A12C70">
        <w:rPr>
          <w:rFonts w:ascii="Times New Roman" w:eastAsia="Times New Roman" w:hAnsi="Times New Roman" w:cs="Times New Roman"/>
          <w:color w:val="292929"/>
          <w:kern w:val="36"/>
          <w:sz w:val="48"/>
          <w:szCs w:val="48"/>
          <w:lang w:eastAsia="ru-RU"/>
        </w:rPr>
        <w:t> </w:t>
      </w:r>
    </w:p>
    <w:p w:rsidR="00A12C70" w:rsidRDefault="00A12C70" w:rsidP="00A12C70">
      <w:pPr>
        <w:pStyle w:val="2"/>
        <w:shd w:val="clear" w:color="auto" w:fill="FFFFFF"/>
        <w:spacing w:before="0" w:after="300" w:line="435" w:lineRule="atLeast"/>
        <w:jc w:val="center"/>
        <w:textAlignment w:val="baseline"/>
        <w:rPr>
          <w:rFonts w:ascii="Helvetica" w:hAnsi="Helvetica" w:cs="Helvetica"/>
          <w:color w:val="292929"/>
          <w:sz w:val="35"/>
          <w:szCs w:val="35"/>
        </w:rPr>
      </w:pPr>
      <w:r>
        <w:rPr>
          <w:rFonts w:ascii="Helvetica" w:hAnsi="Helvetica" w:cs="Helvetica"/>
          <w:color w:val="292929"/>
          <w:sz w:val="35"/>
          <w:szCs w:val="35"/>
        </w:rPr>
        <w:t>Как отмечают День семей в России</w:t>
      </w:r>
    </w:p>
    <w:p w:rsidR="00A12C70" w:rsidRDefault="00A12C70" w:rsidP="00A12C70">
      <w:pPr>
        <w:pStyle w:val="topic-bodycontent-text"/>
        <w:shd w:val="clear" w:color="auto" w:fill="FFFFFF"/>
        <w:spacing w:before="0" w:beforeAutospacing="0" w:after="300" w:afterAutospacing="0"/>
        <w:textAlignment w:val="baseline"/>
        <w:rPr>
          <w:color w:val="292929"/>
          <w:sz w:val="26"/>
          <w:szCs w:val="26"/>
        </w:rPr>
      </w:pPr>
      <w:r>
        <w:rPr>
          <w:color w:val="292929"/>
          <w:sz w:val="26"/>
          <w:szCs w:val="26"/>
        </w:rPr>
        <w:t>В Российской Федерации Международный день семей отмечается с 1995 года. Хотя этот праздник и уступает по размаху Дню семьи, любви и верности, 15 мая в стране проходит множество мероприятий.</w:t>
      </w:r>
    </w:p>
    <w:p w:rsidR="00A12C70" w:rsidRPr="00A12C70" w:rsidRDefault="00A12C70" w:rsidP="00A12C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r w:rsidRPr="00A12C70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Говоря о программе 2024 года, важно отметить, что в России текущий год </w:t>
      </w:r>
      <w:hyperlink r:id="rId5" w:tgtFrame="_blank" w:history="1">
        <w:r w:rsidRPr="00A12C70">
          <w:rPr>
            <w:rFonts w:ascii="Times New Roman" w:eastAsia="Times New Roman" w:hAnsi="Times New Roman" w:cs="Times New Roman"/>
            <w:color w:val="CC3333"/>
            <w:sz w:val="26"/>
            <w:u w:val="single"/>
            <w:lang w:eastAsia="ru-RU"/>
          </w:rPr>
          <w:t>объявлен</w:t>
        </w:r>
      </w:hyperlink>
      <w:r w:rsidRPr="00A12C70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 Годом семьи. Так что мероприятия, посвященные семьям и мерам социальной поддержки для родителей и детей, проходят в течение всего года. В основном они приурочены к семейным праздникам, в том числе к Международному дню семей.</w:t>
      </w:r>
    </w:p>
    <w:p w:rsidR="00A12C70" w:rsidRPr="00A12C70" w:rsidRDefault="00A12C70" w:rsidP="00A12C70">
      <w:pPr>
        <w:spacing w:after="0" w:line="345" w:lineRule="atLeast"/>
        <w:jc w:val="center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r w:rsidRPr="00A12C70">
        <w:rPr>
          <w:rFonts w:ascii="Helvetica" w:eastAsia="Times New Roman" w:hAnsi="Helvetica" w:cs="Helvetica"/>
          <w:b/>
          <w:bCs/>
          <w:color w:val="292929"/>
          <w:sz w:val="29"/>
          <w:szCs w:val="29"/>
          <w:lang w:eastAsia="ru-RU"/>
        </w:rPr>
        <w:t>Семейные праздники в России</w:t>
      </w:r>
    </w:p>
    <w:p w:rsidR="00A12C70" w:rsidRDefault="00A12C70" w:rsidP="00A12C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r w:rsidRPr="00A12C70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Начиная с 2016 года, ежегодно проходит Всероссийский </w:t>
      </w:r>
      <w:hyperlink r:id="rId6" w:tgtFrame="_blank" w:history="1">
        <w:r w:rsidRPr="00A12C70">
          <w:rPr>
            <w:rFonts w:ascii="Times New Roman" w:eastAsia="Times New Roman" w:hAnsi="Times New Roman" w:cs="Times New Roman"/>
            <w:color w:val="CC3333"/>
            <w:sz w:val="26"/>
            <w:u w:val="single"/>
            <w:lang w:eastAsia="ru-RU"/>
          </w:rPr>
          <w:t>конкурс</w:t>
        </w:r>
      </w:hyperlink>
      <w:r w:rsidRPr="00A12C70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 «Семья года». В нем существуют такие номинации, как «Многодетная семья», «Молодая семья», «Сельская семья», «Золотая семья России», «Семья — хранитель традиций». Организаторами конкурса выступили </w:t>
      </w:r>
      <w:hyperlink r:id="rId7" w:tgtFrame="_blank" w:history="1">
        <w:r w:rsidRPr="00A12C70">
          <w:rPr>
            <w:rFonts w:ascii="Times New Roman" w:eastAsia="Times New Roman" w:hAnsi="Times New Roman" w:cs="Times New Roman"/>
            <w:color w:val="292929"/>
            <w:sz w:val="26"/>
            <w:u w:val="single"/>
            <w:lang w:eastAsia="ru-RU"/>
          </w:rPr>
          <w:t>Минтруд России</w:t>
        </w:r>
      </w:hyperlink>
      <w:r w:rsidRPr="00A12C70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 и Фонд поддержки детей. 15 мая, как правило, </w:t>
      </w:r>
      <w:hyperlink r:id="rId8" w:tgtFrame="_blank" w:history="1">
        <w:r w:rsidRPr="00A12C70">
          <w:rPr>
            <w:rFonts w:ascii="Times New Roman" w:eastAsia="Times New Roman" w:hAnsi="Times New Roman" w:cs="Times New Roman"/>
            <w:color w:val="CC3333"/>
            <w:sz w:val="26"/>
            <w:u w:val="single"/>
            <w:lang w:eastAsia="ru-RU"/>
          </w:rPr>
          <w:t>заканчивается</w:t>
        </w:r>
      </w:hyperlink>
      <w:r w:rsidRPr="00A12C70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 прием заявок, позже оглашаются имена победителей регионального этапа, которые получат право представить свою семью на всероссийском уровне.</w:t>
      </w:r>
    </w:p>
    <w:p w:rsidR="00A12C70" w:rsidRDefault="00A12C70" w:rsidP="00A12C70">
      <w:pPr>
        <w:pStyle w:val="topic-bodycontent-text"/>
        <w:spacing w:before="0" w:beforeAutospacing="0" w:after="300" w:afterAutospacing="0"/>
        <w:textAlignment w:val="baseline"/>
        <w:rPr>
          <w:color w:val="292929"/>
          <w:sz w:val="26"/>
          <w:szCs w:val="26"/>
        </w:rPr>
      </w:pPr>
      <w:r>
        <w:rPr>
          <w:color w:val="292929"/>
          <w:sz w:val="26"/>
          <w:szCs w:val="26"/>
        </w:rPr>
        <w:t xml:space="preserve">Также в разных регионах к празднику готовят развлекательные и просветительские мероприятия и </w:t>
      </w:r>
      <w:proofErr w:type="spellStart"/>
      <w:r>
        <w:rPr>
          <w:color w:val="292929"/>
          <w:sz w:val="26"/>
          <w:szCs w:val="26"/>
        </w:rPr>
        <w:t>флешмобы</w:t>
      </w:r>
      <w:proofErr w:type="spellEnd"/>
      <w:r>
        <w:rPr>
          <w:color w:val="292929"/>
          <w:sz w:val="26"/>
          <w:szCs w:val="26"/>
        </w:rPr>
        <w:t>, тренинги для молодых семей, благотворительные акции. В целом Международный день семей — это еще один повод провести время с близкими людьми и организовать домочадцам интересный и познавательный досуг. Вот несколько идей, как необычно отметить праздник.</w:t>
      </w:r>
    </w:p>
    <w:p w:rsidR="00A12C70" w:rsidRDefault="00A12C70" w:rsidP="00A12C70">
      <w:pPr>
        <w:pStyle w:val="3"/>
        <w:spacing w:before="0" w:after="300" w:line="345" w:lineRule="atLeast"/>
        <w:textAlignment w:val="baseline"/>
        <w:rPr>
          <w:rFonts w:ascii="Helvetica" w:hAnsi="Helvetica" w:cs="Helvetica"/>
          <w:color w:val="595959"/>
          <w:sz w:val="29"/>
          <w:szCs w:val="29"/>
        </w:rPr>
      </w:pPr>
      <w:r>
        <w:rPr>
          <w:rFonts w:ascii="Helvetica" w:hAnsi="Helvetica" w:cs="Helvetica"/>
          <w:color w:val="595959"/>
          <w:sz w:val="29"/>
          <w:szCs w:val="29"/>
        </w:rPr>
        <w:t>Как отметить Международный день семей:</w:t>
      </w:r>
    </w:p>
    <w:p w:rsidR="00A12C70" w:rsidRDefault="00A12C70" w:rsidP="00A12C70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b/>
          <w:bCs/>
          <w:sz w:val="26"/>
          <w:szCs w:val="26"/>
          <w:bdr w:val="none" w:sz="0" w:space="0" w:color="auto" w:frame="1"/>
        </w:rPr>
        <w:t>составьте генеалогическое древо:</w:t>
      </w:r>
      <w:r>
        <w:rPr>
          <w:sz w:val="26"/>
          <w:szCs w:val="26"/>
        </w:rPr>
        <w:t> запишите истории о прабабушках и прадедушках, поднимите семейные архивы писем и фотографий; также к составлению древа можно привлечь специалистов, чтобы родословная получилась максимально полной и достоверной;</w:t>
      </w:r>
    </w:p>
    <w:p w:rsidR="00A12C70" w:rsidRDefault="00A12C70" w:rsidP="00A12C70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sz w:val="26"/>
          <w:szCs w:val="26"/>
        </w:rPr>
      </w:pPr>
      <w:r>
        <w:rPr>
          <w:b/>
          <w:bCs/>
          <w:sz w:val="26"/>
          <w:szCs w:val="26"/>
          <w:bdr w:val="none" w:sz="0" w:space="0" w:color="auto" w:frame="1"/>
        </w:rPr>
        <w:t xml:space="preserve">устройте </w:t>
      </w:r>
      <w:proofErr w:type="spellStart"/>
      <w:r>
        <w:rPr>
          <w:b/>
          <w:bCs/>
          <w:sz w:val="26"/>
          <w:szCs w:val="26"/>
          <w:bdr w:val="none" w:sz="0" w:space="0" w:color="auto" w:frame="1"/>
        </w:rPr>
        <w:t>фотосессию</w:t>
      </w:r>
      <w:proofErr w:type="spellEnd"/>
      <w:r>
        <w:rPr>
          <w:b/>
          <w:bCs/>
          <w:sz w:val="26"/>
          <w:szCs w:val="26"/>
          <w:bdr w:val="none" w:sz="0" w:space="0" w:color="auto" w:frame="1"/>
        </w:rPr>
        <w:t xml:space="preserve"> для всей семьи:</w:t>
      </w:r>
      <w:r>
        <w:rPr>
          <w:sz w:val="26"/>
          <w:szCs w:val="26"/>
        </w:rPr>
        <w:t> снимки можно будет распечатать и собрать в один фотоальбом, поставить в рамку или послать в качестве открытки близким, которые живут далеко;</w:t>
      </w:r>
    </w:p>
    <w:p w:rsidR="00A12C70" w:rsidRDefault="00A12C70" w:rsidP="00A12C70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sz w:val="26"/>
          <w:szCs w:val="26"/>
        </w:rPr>
      </w:pPr>
      <w:r>
        <w:rPr>
          <w:b/>
          <w:bCs/>
          <w:sz w:val="26"/>
          <w:szCs w:val="26"/>
          <w:bdr w:val="none" w:sz="0" w:space="0" w:color="auto" w:frame="1"/>
        </w:rPr>
        <w:t>пересмотрите фото и видео с памятных праздников:</w:t>
      </w:r>
      <w:r>
        <w:rPr>
          <w:sz w:val="26"/>
          <w:szCs w:val="26"/>
        </w:rPr>
        <w:t> свадьбы родителей, выписки из роддома, юбилея бабушки, утренников из детского сада и так далее;</w:t>
      </w:r>
    </w:p>
    <w:p w:rsidR="00A12C70" w:rsidRDefault="00A12C70" w:rsidP="00A12C70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sz w:val="26"/>
          <w:szCs w:val="26"/>
        </w:rPr>
      </w:pPr>
      <w:r>
        <w:rPr>
          <w:b/>
          <w:bCs/>
          <w:sz w:val="26"/>
          <w:szCs w:val="26"/>
          <w:bdr w:val="none" w:sz="0" w:space="0" w:color="auto" w:frame="1"/>
        </w:rPr>
        <w:t>проведите активные выходные:</w:t>
      </w:r>
      <w:r>
        <w:rPr>
          <w:sz w:val="26"/>
          <w:szCs w:val="26"/>
        </w:rPr>
        <w:t xml:space="preserve"> отправьтесь на прогулку за город или в парк, поиграйте всей семьей в футбол на спортивной площадке у дома, сходите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увлекательный </w:t>
      </w:r>
      <w:proofErr w:type="spellStart"/>
      <w:r>
        <w:rPr>
          <w:sz w:val="26"/>
          <w:szCs w:val="26"/>
        </w:rPr>
        <w:t>квест</w:t>
      </w:r>
      <w:proofErr w:type="spellEnd"/>
      <w:r>
        <w:rPr>
          <w:sz w:val="26"/>
          <w:szCs w:val="26"/>
        </w:rPr>
        <w:t>;</w:t>
      </w:r>
    </w:p>
    <w:p w:rsidR="00A12C70" w:rsidRDefault="00A12C70" w:rsidP="00A12C70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sz w:val="26"/>
          <w:szCs w:val="26"/>
        </w:rPr>
      </w:pPr>
      <w:r>
        <w:rPr>
          <w:b/>
          <w:bCs/>
          <w:sz w:val="26"/>
          <w:szCs w:val="26"/>
          <w:bdr w:val="none" w:sz="0" w:space="0" w:color="auto" w:frame="1"/>
        </w:rPr>
        <w:t>приготовьте семейный ужин:</w:t>
      </w:r>
      <w:r>
        <w:rPr>
          <w:sz w:val="26"/>
          <w:szCs w:val="26"/>
        </w:rPr>
        <w:t> при этом важно привлечь к готовке всех членов семьи, даже самых маленьких; главное — позаботиться о безопасности на кухне.</w:t>
      </w:r>
    </w:p>
    <w:p w:rsidR="00A12C70" w:rsidRDefault="00A12C70" w:rsidP="002D3D3C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292929"/>
          <w:kern w:val="36"/>
          <w:sz w:val="48"/>
          <w:szCs w:val="48"/>
          <w:lang w:eastAsia="ru-RU"/>
        </w:rPr>
      </w:pPr>
    </w:p>
    <w:sectPr w:rsidR="00A12C70" w:rsidSect="00C65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CB5"/>
    <w:multiLevelType w:val="multilevel"/>
    <w:tmpl w:val="EFC8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C199F"/>
    <w:multiLevelType w:val="multilevel"/>
    <w:tmpl w:val="837C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AB1FDC"/>
    <w:multiLevelType w:val="multilevel"/>
    <w:tmpl w:val="F1B4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C70"/>
    <w:rsid w:val="002D3D3C"/>
    <w:rsid w:val="00A12C70"/>
    <w:rsid w:val="00C65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04A"/>
  </w:style>
  <w:style w:type="paragraph" w:styleId="1">
    <w:name w:val="heading 1"/>
    <w:basedOn w:val="a"/>
    <w:link w:val="10"/>
    <w:uiPriority w:val="9"/>
    <w:qFormat/>
    <w:rsid w:val="00A12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C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C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C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opic-bodytitle">
    <w:name w:val="topic-body__title"/>
    <w:basedOn w:val="a0"/>
    <w:rsid w:val="00A12C70"/>
  </w:style>
  <w:style w:type="character" w:customStyle="1" w:styleId="topic-bodyrightcol">
    <w:name w:val="topic-body__rightcol"/>
    <w:basedOn w:val="a0"/>
    <w:rsid w:val="00A12C70"/>
  </w:style>
  <w:style w:type="character" w:styleId="a3">
    <w:name w:val="Hyperlink"/>
    <w:basedOn w:val="a0"/>
    <w:uiPriority w:val="99"/>
    <w:semiHidden/>
    <w:unhideWhenUsed/>
    <w:rsid w:val="00A12C7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12C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opic-bodycontent-text">
    <w:name w:val="topic-body__content-text"/>
    <w:basedOn w:val="a"/>
    <w:rsid w:val="00A1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12C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moji-baremoji-list-item-icon">
    <w:name w:val="emoji-bar__emoji-list-item-icon"/>
    <w:basedOn w:val="a0"/>
    <w:rsid w:val="00A12C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7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70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4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8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5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8883">
              <w:marLeft w:val="0"/>
              <w:marRight w:val="0"/>
              <w:marTop w:val="300"/>
              <w:marBottom w:val="300"/>
              <w:divBdr>
                <w:top w:val="single" w:sz="6" w:space="8" w:color="EAEAEA"/>
                <w:left w:val="single" w:sz="6" w:space="19" w:color="EAEAEA"/>
                <w:bottom w:val="single" w:sz="6" w:space="8" w:color="EAEAEA"/>
                <w:right w:val="single" w:sz="6" w:space="19" w:color="EAEAEA"/>
              </w:divBdr>
              <w:divsChild>
                <w:div w:id="6629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367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9536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614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3955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8003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9879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2016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zn.ru/press-center/news/121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nta.ru/tags/organizations/mintrud-ross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nd-detyam.ru/sobytiya-fonda/vserossiyskiy_konkurs_semya_goda/17619/" TargetMode="External"/><Relationship Id="rId5" Type="http://schemas.openxmlformats.org/officeDocument/2006/relationships/hyperlink" Target="https://roshi2.gosuslugi.ru/glavnoe/2024-god-god-sem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2272</Characters>
  <Application>Microsoft Office Word</Application>
  <DocSecurity>0</DocSecurity>
  <Lines>18</Lines>
  <Paragraphs>5</Paragraphs>
  <ScaleCrop>false</ScaleCrop>
  <Company>ИРО ПК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Poroshina-TI</dc:creator>
  <cp:keywords/>
  <dc:description/>
  <cp:lastModifiedBy>Poroshina-TI</cp:lastModifiedBy>
  <cp:revision>3</cp:revision>
  <dcterms:created xsi:type="dcterms:W3CDTF">2024-05-16T08:55:00Z</dcterms:created>
  <dcterms:modified xsi:type="dcterms:W3CDTF">2024-05-16T08:58:00Z</dcterms:modified>
</cp:coreProperties>
</file>