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1BB" w:rsidRPr="00E161BB" w:rsidRDefault="00E161BB" w:rsidP="00E161BB">
      <w:pPr>
        <w:jc w:val="center"/>
        <w:rPr>
          <w:sz w:val="18"/>
        </w:rPr>
      </w:pPr>
      <w:r w:rsidRPr="00E161BB">
        <w:rPr>
          <w:sz w:val="22"/>
        </w:rPr>
        <w:t>Министерство образования и науки Пермского края</w:t>
      </w:r>
    </w:p>
    <w:p w:rsidR="00E161BB" w:rsidRPr="00E74793" w:rsidRDefault="000758E3" w:rsidP="00E161BB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г</w:t>
      </w:r>
      <w:r w:rsidR="00E161BB" w:rsidRPr="00E74793">
        <w:rPr>
          <w:b/>
          <w:bCs/>
        </w:rPr>
        <w:t xml:space="preserve">осударственное </w:t>
      </w:r>
      <w:r w:rsidR="00B7099B" w:rsidRPr="00E74793">
        <w:rPr>
          <w:b/>
          <w:bCs/>
        </w:rPr>
        <w:t xml:space="preserve">автономное </w:t>
      </w:r>
      <w:r w:rsidR="00E161BB" w:rsidRPr="00E74793">
        <w:rPr>
          <w:b/>
          <w:bCs/>
        </w:rPr>
        <w:t>учреждение</w:t>
      </w:r>
    </w:p>
    <w:p w:rsidR="00E161BB" w:rsidRPr="00E74793" w:rsidRDefault="00E161BB" w:rsidP="00E161BB">
      <w:pPr>
        <w:jc w:val="center"/>
        <w:rPr>
          <w:b/>
        </w:rPr>
      </w:pPr>
      <w:r w:rsidRPr="00E74793">
        <w:rPr>
          <w:b/>
        </w:rPr>
        <w:t xml:space="preserve">дополнительного профессионального образования </w:t>
      </w:r>
    </w:p>
    <w:p w:rsidR="00E161BB" w:rsidRPr="00E74793" w:rsidRDefault="00E161BB" w:rsidP="00E161BB">
      <w:pPr>
        <w:jc w:val="center"/>
        <w:rPr>
          <w:b/>
        </w:rPr>
      </w:pPr>
      <w:r w:rsidRPr="00E74793">
        <w:rPr>
          <w:b/>
        </w:rPr>
        <w:t>«Институт развития образования Пермского края»</w:t>
      </w:r>
    </w:p>
    <w:p w:rsidR="00E161BB" w:rsidRPr="00E161BB" w:rsidRDefault="00E161BB" w:rsidP="00E161BB">
      <w:pPr>
        <w:jc w:val="center"/>
      </w:pPr>
      <w:r w:rsidRPr="00E161BB">
        <w:t>(Г</w:t>
      </w:r>
      <w:r w:rsidR="00B7099B">
        <w:t>А</w:t>
      </w:r>
      <w:r w:rsidRPr="00E161BB">
        <w:t>У ДПО «ИРО ПК»)</w:t>
      </w:r>
    </w:p>
    <w:p w:rsidR="00E161BB" w:rsidRPr="00E161BB" w:rsidRDefault="00E161BB" w:rsidP="00E161BB">
      <w:pPr>
        <w:jc w:val="center"/>
        <w:rPr>
          <w:sz w:val="22"/>
        </w:rPr>
      </w:pPr>
      <w:r w:rsidRPr="00E161BB">
        <w:rPr>
          <w:sz w:val="22"/>
        </w:rPr>
        <w:t>ул. Екатерининская, 210,  г. Пермь,  614068</w:t>
      </w:r>
    </w:p>
    <w:p w:rsidR="00E161BB" w:rsidRPr="00E161BB" w:rsidRDefault="00E161BB" w:rsidP="00E161BB">
      <w:pPr>
        <w:jc w:val="center"/>
        <w:rPr>
          <w:sz w:val="22"/>
          <w:lang w:val="it-IT"/>
        </w:rPr>
      </w:pPr>
      <w:r w:rsidRPr="00E161BB">
        <w:rPr>
          <w:sz w:val="22"/>
        </w:rPr>
        <w:t>тел</w:t>
      </w:r>
      <w:r w:rsidRPr="00E161BB">
        <w:rPr>
          <w:sz w:val="22"/>
          <w:lang w:val="it-IT"/>
        </w:rPr>
        <w:t>.: (342) 236-80-</w:t>
      </w:r>
      <w:proofErr w:type="gramStart"/>
      <w:r w:rsidRPr="00E161BB">
        <w:rPr>
          <w:sz w:val="22"/>
          <w:lang w:val="it-IT"/>
        </w:rPr>
        <w:t>59,</w:t>
      </w:r>
      <w:r w:rsidRPr="00E161BB">
        <w:rPr>
          <w:sz w:val="22"/>
        </w:rPr>
        <w:t>факс</w:t>
      </w:r>
      <w:proofErr w:type="gramEnd"/>
      <w:r w:rsidRPr="00E161BB">
        <w:rPr>
          <w:sz w:val="22"/>
          <w:lang w:val="it-IT"/>
        </w:rPr>
        <w:t xml:space="preserve">: 236-84-27; e-mail: </w:t>
      </w:r>
      <w:r w:rsidR="00C85F67">
        <w:fldChar w:fldCharType="begin"/>
      </w:r>
      <w:r w:rsidR="00C85F67">
        <w:instrText xml:space="preserve"> HYPERLINK "mailto:priemnaya@ipkro.perm.ru" </w:instrText>
      </w:r>
      <w:r w:rsidR="00C85F67">
        <w:fldChar w:fldCharType="separate"/>
      </w:r>
      <w:r w:rsidRPr="00E161BB">
        <w:rPr>
          <w:color w:val="0000FF"/>
          <w:sz w:val="22"/>
          <w:u w:val="single"/>
          <w:lang w:val="it-IT"/>
        </w:rPr>
        <w:t>priem@iro.perm.ru</w:t>
      </w:r>
      <w:r w:rsidR="00C85F67">
        <w:rPr>
          <w:color w:val="0000FF"/>
          <w:sz w:val="22"/>
          <w:u w:val="single"/>
          <w:lang w:val="it-IT"/>
        </w:rPr>
        <w:fldChar w:fldCharType="end"/>
      </w:r>
    </w:p>
    <w:p w:rsidR="00E161BB" w:rsidRPr="00E161BB" w:rsidRDefault="00E161BB" w:rsidP="00E161BB">
      <w:pPr>
        <w:jc w:val="center"/>
        <w:rPr>
          <w:sz w:val="22"/>
        </w:rPr>
      </w:pPr>
      <w:r w:rsidRPr="00E161BB">
        <w:rPr>
          <w:sz w:val="22"/>
        </w:rPr>
        <w:t>ОКПО 02089240, ОГРН 1025900764449, ИНН/КПП 5903005619/590301001</w:t>
      </w:r>
    </w:p>
    <w:p w:rsidR="00E161BB" w:rsidRPr="00E161BB" w:rsidRDefault="0044171E" w:rsidP="00E161BB">
      <w:pPr>
        <w:jc w:val="center"/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98425</wp:posOffset>
                </wp:positionV>
                <wp:extent cx="2628900" cy="966470"/>
                <wp:effectExtent l="0" t="3175" r="444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6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26C" w:rsidRPr="00E74793" w:rsidRDefault="007905CF" w:rsidP="000D34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4793">
                              <w:rPr>
                                <w:sz w:val="20"/>
                                <w:szCs w:val="20"/>
                              </w:rPr>
                              <w:t>Руководителям органов управления образованием администраций муниципальных районов, муниципальных и городских округов Пермского края</w:t>
                            </w:r>
                          </w:p>
                          <w:p w:rsidR="007905CF" w:rsidRPr="00E74793" w:rsidRDefault="007905CF" w:rsidP="000D34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4793">
                              <w:rPr>
                                <w:sz w:val="20"/>
                                <w:szCs w:val="20"/>
                              </w:rPr>
                              <w:t>Руководителям муниципальн</w:t>
                            </w:r>
                            <w:r w:rsidR="00297949">
                              <w:rPr>
                                <w:sz w:val="20"/>
                                <w:szCs w:val="20"/>
                              </w:rPr>
                              <w:t>ых</w:t>
                            </w:r>
                            <w:r w:rsidRPr="00E74793">
                              <w:rPr>
                                <w:sz w:val="20"/>
                                <w:szCs w:val="20"/>
                              </w:rPr>
                              <w:t xml:space="preserve"> методическ</w:t>
                            </w:r>
                            <w:r w:rsidR="00297949">
                              <w:rPr>
                                <w:sz w:val="20"/>
                                <w:szCs w:val="20"/>
                              </w:rPr>
                              <w:t>их</w:t>
                            </w:r>
                            <w:r w:rsidRPr="00E74793">
                              <w:rPr>
                                <w:sz w:val="20"/>
                                <w:szCs w:val="20"/>
                              </w:rPr>
                              <w:t xml:space="preserve"> служб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6.75pt;margin-top:7.75pt;width:207pt;height:7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NEm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" stroked="f">
                <v:textbox>
                  <w:txbxContent>
                    <w:p w:rsidR="008C426C" w:rsidRPr="00E74793" w:rsidRDefault="007905CF" w:rsidP="000D3457">
                      <w:pPr>
                        <w:rPr>
                          <w:sz w:val="20"/>
                          <w:szCs w:val="20"/>
                        </w:rPr>
                      </w:pPr>
                      <w:r w:rsidRPr="00E74793">
                        <w:rPr>
                          <w:sz w:val="20"/>
                          <w:szCs w:val="20"/>
                        </w:rPr>
                        <w:t>Руководителям органов управления образованием администраций муниципальных районов, муниципальных и городских округов Пермского края</w:t>
                      </w:r>
                    </w:p>
                    <w:p w:rsidR="007905CF" w:rsidRPr="00E74793" w:rsidRDefault="007905CF" w:rsidP="000D3457">
                      <w:pPr>
                        <w:rPr>
                          <w:sz w:val="20"/>
                          <w:szCs w:val="20"/>
                        </w:rPr>
                      </w:pPr>
                      <w:r w:rsidRPr="00E74793">
                        <w:rPr>
                          <w:sz w:val="20"/>
                          <w:szCs w:val="20"/>
                        </w:rPr>
                        <w:t>Руководителям муниципальн</w:t>
                      </w:r>
                      <w:r w:rsidR="00297949">
                        <w:rPr>
                          <w:sz w:val="20"/>
                          <w:szCs w:val="20"/>
                        </w:rPr>
                        <w:t>ых</w:t>
                      </w:r>
                      <w:r w:rsidRPr="00E74793">
                        <w:rPr>
                          <w:sz w:val="20"/>
                          <w:szCs w:val="20"/>
                        </w:rPr>
                        <w:t xml:space="preserve"> методическ</w:t>
                      </w:r>
                      <w:r w:rsidR="00297949">
                        <w:rPr>
                          <w:sz w:val="20"/>
                          <w:szCs w:val="20"/>
                        </w:rPr>
                        <w:t>их</w:t>
                      </w:r>
                      <w:r w:rsidRPr="00E74793">
                        <w:rPr>
                          <w:sz w:val="20"/>
                          <w:szCs w:val="20"/>
                        </w:rPr>
                        <w:t xml:space="preserve"> служб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35559</wp:posOffset>
                </wp:positionV>
                <wp:extent cx="6057900" cy="0"/>
                <wp:effectExtent l="0" t="1905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89E65B"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9D7FB7" w:rsidRDefault="009D7FB7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9D7FB7" w:rsidRDefault="009D7FB7">
      <w:pPr>
        <w:rPr>
          <w:sz w:val="22"/>
        </w:rPr>
      </w:pPr>
      <w:r>
        <w:rPr>
          <w:sz w:val="22"/>
        </w:rPr>
        <w:t>«</w:t>
      </w:r>
      <w:r w:rsidR="003A6307">
        <w:rPr>
          <w:sz w:val="22"/>
        </w:rPr>
        <w:t>15</w:t>
      </w:r>
      <w:r w:rsidRPr="000C28BF">
        <w:rPr>
          <w:sz w:val="22"/>
        </w:rPr>
        <w:t xml:space="preserve">» </w:t>
      </w:r>
      <w:r w:rsidR="00415686">
        <w:rPr>
          <w:sz w:val="22"/>
        </w:rPr>
        <w:t>июн</w:t>
      </w:r>
      <w:r w:rsidR="0026644A" w:rsidRPr="000C28BF">
        <w:rPr>
          <w:sz w:val="22"/>
        </w:rPr>
        <w:t>я</w:t>
      </w:r>
      <w:r w:rsidRPr="000C28BF">
        <w:rPr>
          <w:sz w:val="22"/>
        </w:rPr>
        <w:t xml:space="preserve"> 20</w:t>
      </w:r>
      <w:r w:rsidR="008401F3" w:rsidRPr="000C28BF">
        <w:rPr>
          <w:sz w:val="22"/>
        </w:rPr>
        <w:t>2</w:t>
      </w:r>
      <w:r w:rsidR="0028671E">
        <w:rPr>
          <w:sz w:val="22"/>
        </w:rPr>
        <w:t>3</w:t>
      </w:r>
      <w:r w:rsidRPr="000C28BF">
        <w:rPr>
          <w:sz w:val="22"/>
        </w:rPr>
        <w:t xml:space="preserve"> г.      № </w:t>
      </w:r>
      <w:r w:rsidR="00746E4B" w:rsidRPr="000C28BF">
        <w:rPr>
          <w:sz w:val="22"/>
        </w:rPr>
        <w:t>01.01-14/</w:t>
      </w:r>
      <w:r w:rsidR="003A6307">
        <w:rPr>
          <w:sz w:val="22"/>
        </w:rPr>
        <w:t>785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9D7FB7" w:rsidRDefault="009D7FB7">
      <w:pPr>
        <w:rPr>
          <w:sz w:val="22"/>
        </w:rPr>
      </w:pPr>
    </w:p>
    <w:p w:rsidR="009D7FB7" w:rsidRDefault="009D7FB7">
      <w:pPr>
        <w:rPr>
          <w:sz w:val="22"/>
        </w:rPr>
      </w:pPr>
    </w:p>
    <w:p w:rsidR="007905CF" w:rsidRDefault="007905CF" w:rsidP="007905CF">
      <w:pPr>
        <w:spacing w:after="120"/>
        <w:ind w:left="-709"/>
        <w:jc w:val="center"/>
        <w:rPr>
          <w:b/>
          <w:sz w:val="22"/>
          <w:szCs w:val="22"/>
        </w:rPr>
      </w:pPr>
    </w:p>
    <w:p w:rsidR="000C28BF" w:rsidRDefault="000C28BF" w:rsidP="007905CF">
      <w:pPr>
        <w:spacing w:after="120"/>
        <w:ind w:left="-709"/>
        <w:jc w:val="center"/>
        <w:rPr>
          <w:b/>
          <w:sz w:val="22"/>
          <w:szCs w:val="22"/>
        </w:rPr>
      </w:pPr>
    </w:p>
    <w:p w:rsidR="007905CF" w:rsidRPr="00595D65" w:rsidRDefault="007905CF" w:rsidP="007905CF">
      <w:pPr>
        <w:spacing w:after="120"/>
        <w:ind w:left="-709"/>
        <w:jc w:val="center"/>
        <w:rPr>
          <w:b/>
        </w:rPr>
      </w:pPr>
      <w:r w:rsidRPr="00595D65">
        <w:rPr>
          <w:b/>
        </w:rPr>
        <w:t>Уважаемые коллеги!</w:t>
      </w:r>
    </w:p>
    <w:p w:rsidR="007905CF" w:rsidRPr="00595D65" w:rsidRDefault="007905CF" w:rsidP="00595D65">
      <w:pPr>
        <w:ind w:firstLine="709"/>
        <w:jc w:val="both"/>
      </w:pPr>
      <w:r w:rsidRPr="00595D65">
        <w:t>В целях достижения показателей Соглашения о реализации мероприятий регионального проекта «Современная школа» («Учитель будущего») в рамках национального проекта «Образование» и в соответствии с планом повышения квалификации и профессиональной переподготовки педагогических и руководящих работников системы образования Пермского края в 202</w:t>
      </w:r>
      <w:r w:rsidR="0028671E" w:rsidRPr="00595D65">
        <w:t>3</w:t>
      </w:r>
      <w:r w:rsidRPr="00595D65">
        <w:t xml:space="preserve"> году, на основании приказа </w:t>
      </w:r>
      <w:r w:rsidR="00A43D2A" w:rsidRPr="00595D65">
        <w:fldChar w:fldCharType="begin"/>
      </w:r>
      <w:r w:rsidRPr="00595D65">
        <w:instrText xml:space="preserve"> LINK Word.Document.12 "\\\\Server-mf-a1\\StoreData\\00-Общая-ИРО ПК\\Курсовая подготовка\\2019\\с изм. ПАМЯТКА руководителям по КПК на 2019.doc" OLE_LINK1 \a \h  \* MERGEFORMAT </w:instrText>
      </w:r>
      <w:r w:rsidR="00A43D2A" w:rsidRPr="00595D65">
        <w:fldChar w:fldCharType="separate"/>
      </w:r>
      <w:bookmarkStart w:id="0" w:name="OLE_LINK2"/>
      <w:bookmarkStart w:id="1" w:name="OLE_LINK1"/>
      <w:bookmarkStart w:id="2" w:name="__Fieldmark__4053_1894643523"/>
      <w:r w:rsidRPr="00595D65">
        <w:t xml:space="preserve">Министерства образования и науки Пермского края от </w:t>
      </w:r>
      <w:r w:rsidR="00A2302D" w:rsidRPr="00595D65">
        <w:t>04</w:t>
      </w:r>
      <w:r w:rsidRPr="00595D65">
        <w:t>.</w:t>
      </w:r>
      <w:r w:rsidR="000312E5" w:rsidRPr="00595D65">
        <w:t>10</w:t>
      </w:r>
      <w:r w:rsidRPr="00595D65">
        <w:t>.202</w:t>
      </w:r>
      <w:r w:rsidR="000312E5" w:rsidRPr="00595D65">
        <w:t>2</w:t>
      </w:r>
      <w:r w:rsidRPr="00595D65">
        <w:t xml:space="preserve"> г. № 26-01-06-</w:t>
      </w:r>
      <w:r w:rsidR="000312E5" w:rsidRPr="00595D65">
        <w:t>942</w:t>
      </w:r>
      <w:r w:rsidRPr="00595D65">
        <w:t xml:space="preserve"> «Об утверждении плана повышения квалификации и профессиональной переподготовки педагогических и руководящих работников системы образования Пермского края в 202</w:t>
      </w:r>
      <w:r w:rsidR="0028671E" w:rsidRPr="00595D65">
        <w:t>3</w:t>
      </w:r>
      <w:r w:rsidRPr="00595D65">
        <w:t xml:space="preserve"> год</w:t>
      </w:r>
      <w:bookmarkEnd w:id="0"/>
      <w:r w:rsidRPr="00595D65">
        <w:t xml:space="preserve">у" Центр непрерывного повышения профессионального мастерства педагогических работников </w:t>
      </w:r>
      <w:r w:rsidR="00A43D2A" w:rsidRPr="00595D65">
        <w:fldChar w:fldCharType="end"/>
      </w:r>
      <w:bookmarkEnd w:id="1"/>
      <w:bookmarkEnd w:id="2"/>
      <w:r w:rsidRPr="00595D65">
        <w:t xml:space="preserve">ГАУ ДПО «Институт развития образования Пермского края» (далее, ЦНППМПР  ГАУ ДПО «ИРО ПК»)  проводит курсы повышения квалификации по теме: </w:t>
      </w:r>
      <w:r w:rsidRPr="00595D65">
        <w:rPr>
          <w:color w:val="000000"/>
        </w:rPr>
        <w:t>«</w:t>
      </w:r>
      <w:r w:rsidR="00B2049E" w:rsidRPr="00595D65">
        <w:rPr>
          <w:b/>
        </w:rPr>
        <w:t>Институциональные механизмы реализации воспитания в условиях введения обновленных ФГОС НОО, ФГОС ООО, ФГОС СОО</w:t>
      </w:r>
      <w:r w:rsidR="006103D8" w:rsidRPr="00595D65">
        <w:rPr>
          <w:b/>
        </w:rPr>
        <w:t>»</w:t>
      </w:r>
      <w:r w:rsidRPr="00595D65">
        <w:rPr>
          <w:b/>
        </w:rPr>
        <w:t xml:space="preserve">, </w:t>
      </w:r>
      <w:r w:rsidRPr="00595D65">
        <w:t>трудоемкостью 40 часов.</w:t>
      </w:r>
      <w:r w:rsidR="00CB047F">
        <w:t xml:space="preserve"> Ведущий преподаватель</w:t>
      </w:r>
      <w:bookmarkStart w:id="3" w:name="_GoBack"/>
      <w:bookmarkEnd w:id="3"/>
      <w:r w:rsidR="00CB047F">
        <w:t xml:space="preserve"> Фаязова А.Ф., </w:t>
      </w:r>
      <w:proofErr w:type="spellStart"/>
      <w:r w:rsidR="00CB047F">
        <w:t>к.п.н</w:t>
      </w:r>
      <w:proofErr w:type="spellEnd"/>
      <w:r w:rsidR="00CB047F">
        <w:t xml:space="preserve">, доцент кафедры профессионального мастерства </w:t>
      </w:r>
      <w:r w:rsidR="00CB047F" w:rsidRPr="00595D65">
        <w:t>ЦНППМПР  ГАУ ДПО «ИРО ПК»</w:t>
      </w:r>
      <w:r w:rsidR="00CB047F">
        <w:t>.</w:t>
      </w:r>
    </w:p>
    <w:p w:rsidR="00595D65" w:rsidRPr="00595D65" w:rsidRDefault="00595D65" w:rsidP="00595D65">
      <w:pPr>
        <w:ind w:firstLine="709"/>
        <w:jc w:val="both"/>
      </w:pPr>
      <w:r w:rsidRPr="00595D65">
        <w:rPr>
          <w:b/>
        </w:rPr>
        <w:t>В программе курсов</w:t>
      </w:r>
      <w:r w:rsidRPr="00595D65">
        <w:t xml:space="preserve">: вопросы государственной политики в области воспитания, локальные документы, регламентирующие воспитательную деятельность, программирование и планирование воспитательного процесса, мониторинг эффективности воспитательного процесса, </w:t>
      </w:r>
      <w:proofErr w:type="spellStart"/>
      <w:r w:rsidRPr="00595D65">
        <w:t>внутришкольный</w:t>
      </w:r>
      <w:proofErr w:type="spellEnd"/>
      <w:r w:rsidRPr="00595D65">
        <w:t xml:space="preserve"> контроль воспитательного процесса. </w:t>
      </w:r>
    </w:p>
    <w:p w:rsidR="00415686" w:rsidRPr="00595D65" w:rsidRDefault="00595D65" w:rsidP="00595D65">
      <w:pPr>
        <w:ind w:firstLine="709"/>
        <w:jc w:val="both"/>
      </w:pPr>
      <w:r w:rsidRPr="00595D65">
        <w:rPr>
          <w:b/>
        </w:rPr>
        <w:t xml:space="preserve"> </w:t>
      </w:r>
      <w:r w:rsidR="007905CF" w:rsidRPr="00595D65">
        <w:rPr>
          <w:b/>
        </w:rPr>
        <w:t>Целевая аудитория:</w:t>
      </w:r>
      <w:r w:rsidR="008401F3" w:rsidRPr="00595D65">
        <w:t xml:space="preserve"> </w:t>
      </w:r>
      <w:r w:rsidR="00B2049E" w:rsidRPr="00595D65">
        <w:t>заместители директоров по ВР.</w:t>
      </w:r>
    </w:p>
    <w:p w:rsidR="007905CF" w:rsidRPr="00595D65" w:rsidRDefault="00F037C2" w:rsidP="00595D65">
      <w:pPr>
        <w:ind w:firstLine="709"/>
        <w:jc w:val="both"/>
      </w:pPr>
      <w:r w:rsidRPr="00595D65">
        <w:rPr>
          <w:b/>
        </w:rPr>
        <w:t xml:space="preserve"> </w:t>
      </w:r>
      <w:r w:rsidR="007905CF" w:rsidRPr="00595D65">
        <w:rPr>
          <w:b/>
        </w:rPr>
        <w:t>Форма обучения:</w:t>
      </w:r>
      <w:r w:rsidR="007905CF" w:rsidRPr="00595D65">
        <w:t xml:space="preserve"> очно-заочная, с применением дистанционных образовательных технологий.</w:t>
      </w:r>
      <w:r w:rsidR="00A55DC1" w:rsidRPr="00595D65">
        <w:t xml:space="preserve"> Предусмотрено проведение одного </w:t>
      </w:r>
      <w:r w:rsidR="00595D65" w:rsidRPr="00595D65">
        <w:t>очного (</w:t>
      </w:r>
      <w:r w:rsidR="00A55DC1" w:rsidRPr="00595D65">
        <w:t>аудиторного</w:t>
      </w:r>
      <w:r w:rsidR="00595D65" w:rsidRPr="00595D65">
        <w:t>)</w:t>
      </w:r>
      <w:r w:rsidR="00A55DC1" w:rsidRPr="00595D65">
        <w:t xml:space="preserve"> практического занятия в 4-х группах по 25 чел. (09.10.2023 г, 10.10.2023 г, 11.10.2023 г., 12.10.2023 г</w:t>
      </w:r>
      <w:r w:rsidR="00595D65" w:rsidRPr="00595D65">
        <w:t xml:space="preserve"> по предварительной записи</w:t>
      </w:r>
      <w:r w:rsidR="00A55DC1" w:rsidRPr="00595D65">
        <w:t xml:space="preserve">) на базе ЦНППМПР (г. Пермь, ул. Бородинская </w:t>
      </w:r>
      <w:proofErr w:type="gramStart"/>
      <w:r w:rsidR="00A55DC1" w:rsidRPr="00595D65">
        <w:t>35</w:t>
      </w:r>
      <w:proofErr w:type="gramEnd"/>
      <w:r w:rsidR="00A55DC1" w:rsidRPr="00595D65">
        <w:t xml:space="preserve"> а, ауд. 204).</w:t>
      </w:r>
      <w:r w:rsidRPr="00595D65">
        <w:t xml:space="preserve"> </w:t>
      </w:r>
    </w:p>
    <w:p w:rsidR="007905CF" w:rsidRPr="00595D65" w:rsidRDefault="007905CF" w:rsidP="00595D65">
      <w:pPr>
        <w:ind w:left="-142" w:firstLine="850"/>
        <w:jc w:val="both"/>
      </w:pPr>
      <w:r w:rsidRPr="00595D65">
        <w:rPr>
          <w:b/>
        </w:rPr>
        <w:t>Сроки обучения</w:t>
      </w:r>
      <w:r w:rsidRPr="00595D65">
        <w:t xml:space="preserve">: </w:t>
      </w:r>
      <w:r w:rsidR="008401F3" w:rsidRPr="00595D65">
        <w:rPr>
          <w:b/>
        </w:rPr>
        <w:t xml:space="preserve">с </w:t>
      </w:r>
      <w:r w:rsidR="00B2049E" w:rsidRPr="00595D65">
        <w:rPr>
          <w:b/>
        </w:rPr>
        <w:t>3</w:t>
      </w:r>
      <w:r w:rsidRPr="00595D65">
        <w:rPr>
          <w:b/>
        </w:rPr>
        <w:t xml:space="preserve"> </w:t>
      </w:r>
      <w:r w:rsidR="00B2049E" w:rsidRPr="00595D65">
        <w:rPr>
          <w:b/>
        </w:rPr>
        <w:t>октя</w:t>
      </w:r>
      <w:r w:rsidR="003A3FF3" w:rsidRPr="00595D65">
        <w:rPr>
          <w:b/>
        </w:rPr>
        <w:t>бр</w:t>
      </w:r>
      <w:r w:rsidR="00F14680" w:rsidRPr="00595D65">
        <w:rPr>
          <w:b/>
        </w:rPr>
        <w:t xml:space="preserve">я по </w:t>
      </w:r>
      <w:r w:rsidR="00EF71F7" w:rsidRPr="00595D65">
        <w:rPr>
          <w:b/>
        </w:rPr>
        <w:t>2</w:t>
      </w:r>
      <w:r w:rsidRPr="00595D65">
        <w:rPr>
          <w:b/>
        </w:rPr>
        <w:t xml:space="preserve"> </w:t>
      </w:r>
      <w:r w:rsidR="00EF71F7" w:rsidRPr="00595D65">
        <w:rPr>
          <w:b/>
        </w:rPr>
        <w:t>но</w:t>
      </w:r>
      <w:r w:rsidR="003A3FF3" w:rsidRPr="00595D65">
        <w:rPr>
          <w:b/>
        </w:rPr>
        <w:t>ября</w:t>
      </w:r>
      <w:r w:rsidRPr="00595D65">
        <w:rPr>
          <w:b/>
        </w:rPr>
        <w:t xml:space="preserve"> 202</w:t>
      </w:r>
      <w:r w:rsidR="0028671E" w:rsidRPr="00595D65">
        <w:rPr>
          <w:b/>
        </w:rPr>
        <w:t>3</w:t>
      </w:r>
      <w:r w:rsidRPr="00595D65">
        <w:rPr>
          <w:b/>
        </w:rPr>
        <w:t xml:space="preserve"> года.</w:t>
      </w:r>
    </w:p>
    <w:p w:rsidR="008401F3" w:rsidRPr="00595D65" w:rsidRDefault="00595D65" w:rsidP="00595D65">
      <w:pPr>
        <w:ind w:left="-142" w:firstLine="850"/>
        <w:jc w:val="both"/>
      </w:pPr>
      <w:r w:rsidRPr="00595D65">
        <w:rPr>
          <w:b/>
        </w:rPr>
        <w:t xml:space="preserve">Начало </w:t>
      </w:r>
      <w:proofErr w:type="gramStart"/>
      <w:r w:rsidRPr="00595D65">
        <w:rPr>
          <w:b/>
        </w:rPr>
        <w:t>он-</w:t>
      </w:r>
      <w:proofErr w:type="spellStart"/>
      <w:r w:rsidRPr="00595D65">
        <w:rPr>
          <w:b/>
        </w:rPr>
        <w:t>лайн</w:t>
      </w:r>
      <w:proofErr w:type="spellEnd"/>
      <w:proofErr w:type="gramEnd"/>
      <w:r w:rsidRPr="00595D65">
        <w:rPr>
          <w:b/>
        </w:rPr>
        <w:t xml:space="preserve"> </w:t>
      </w:r>
      <w:r w:rsidR="008401F3" w:rsidRPr="00595D65">
        <w:rPr>
          <w:b/>
        </w:rPr>
        <w:t>занятий: 1</w:t>
      </w:r>
      <w:r w:rsidR="003A3FF3" w:rsidRPr="00595D65">
        <w:rPr>
          <w:b/>
        </w:rPr>
        <w:t>5</w:t>
      </w:r>
      <w:r w:rsidR="008401F3" w:rsidRPr="00595D65">
        <w:rPr>
          <w:b/>
        </w:rPr>
        <w:t>.</w:t>
      </w:r>
      <w:r w:rsidR="0028671E" w:rsidRPr="00595D65">
        <w:rPr>
          <w:b/>
        </w:rPr>
        <w:t>00</w:t>
      </w:r>
      <w:r w:rsidR="008401F3" w:rsidRPr="00595D65">
        <w:rPr>
          <w:b/>
        </w:rPr>
        <w:t xml:space="preserve"> </w:t>
      </w:r>
      <w:r w:rsidR="007905CF" w:rsidRPr="00595D65">
        <w:rPr>
          <w:b/>
        </w:rPr>
        <w:t>часов</w:t>
      </w:r>
      <w:r w:rsidR="007905CF" w:rsidRPr="00595D65">
        <w:t>, согласно графика учебных занятий, прик</w:t>
      </w:r>
      <w:r w:rsidR="00096354" w:rsidRPr="00595D65">
        <w:t>репленного отдельным документом</w:t>
      </w:r>
      <w:r w:rsidRPr="00595D65">
        <w:t>. Начало очного (аудиторного) занятия</w:t>
      </w:r>
      <w:r w:rsidR="00096354" w:rsidRPr="00595D65">
        <w:t xml:space="preserve"> </w:t>
      </w:r>
      <w:r w:rsidRPr="00595D65">
        <w:t xml:space="preserve">в 10.00 часов. </w:t>
      </w:r>
    </w:p>
    <w:p w:rsidR="008401F3" w:rsidRPr="00595D65" w:rsidRDefault="007905CF" w:rsidP="00CB047F">
      <w:pPr>
        <w:ind w:firstLine="567"/>
      </w:pPr>
      <w:r w:rsidRPr="00595D65">
        <w:t xml:space="preserve">Для участия в курсовой подготовке необходимо </w:t>
      </w:r>
      <w:r w:rsidR="008401F3" w:rsidRPr="00595D65">
        <w:rPr>
          <w:b/>
        </w:rPr>
        <w:t xml:space="preserve">в срок до </w:t>
      </w:r>
      <w:r w:rsidR="004C6376" w:rsidRPr="00595D65">
        <w:rPr>
          <w:b/>
        </w:rPr>
        <w:t>1</w:t>
      </w:r>
      <w:r w:rsidR="00C42B6E" w:rsidRPr="00595D65">
        <w:rPr>
          <w:b/>
        </w:rPr>
        <w:t xml:space="preserve"> </w:t>
      </w:r>
      <w:r w:rsidR="00B2049E" w:rsidRPr="00595D65">
        <w:rPr>
          <w:b/>
        </w:rPr>
        <w:t>окт</w:t>
      </w:r>
      <w:r w:rsidR="003A3FF3" w:rsidRPr="00595D65">
        <w:rPr>
          <w:b/>
        </w:rPr>
        <w:t>яб</w:t>
      </w:r>
      <w:r w:rsidR="00F14680" w:rsidRPr="00595D65">
        <w:rPr>
          <w:b/>
        </w:rPr>
        <w:t>ря</w:t>
      </w:r>
      <w:r w:rsidR="00C42B6E" w:rsidRPr="00595D65">
        <w:rPr>
          <w:b/>
        </w:rPr>
        <w:t xml:space="preserve"> </w:t>
      </w:r>
      <w:r w:rsidRPr="00595D65">
        <w:rPr>
          <w:b/>
        </w:rPr>
        <w:t>202</w:t>
      </w:r>
      <w:r w:rsidR="0028671E" w:rsidRPr="00595D65">
        <w:rPr>
          <w:b/>
        </w:rPr>
        <w:t>3</w:t>
      </w:r>
      <w:r w:rsidRPr="00595D65">
        <w:rPr>
          <w:b/>
        </w:rPr>
        <w:t xml:space="preserve"> года</w:t>
      </w:r>
      <w:r w:rsidRPr="00595D65">
        <w:t xml:space="preserve"> зарегистрироваться</w:t>
      </w:r>
      <w:r w:rsidR="000312E5" w:rsidRPr="00595D65">
        <w:t xml:space="preserve"> и подать заявку </w:t>
      </w:r>
      <w:r w:rsidRPr="00595D65">
        <w:t>на курсы на сайте Единого банка дополнительных профессиональных программ Пермского края</w:t>
      </w:r>
      <w:r w:rsidR="000312E5" w:rsidRPr="00595D65">
        <w:t xml:space="preserve"> по ссылке</w:t>
      </w:r>
      <w:r w:rsidR="00A55DC1" w:rsidRPr="00595D65">
        <w:t xml:space="preserve"> </w:t>
      </w:r>
      <w:hyperlink r:id="rId6" w:history="1">
        <w:r w:rsidR="00595D65" w:rsidRPr="00595D65">
          <w:rPr>
            <w:rStyle w:val="a5"/>
          </w:rPr>
          <w:t>https://edubank.iro.perm.</w:t>
        </w:r>
        <w:r w:rsidR="00595D65" w:rsidRPr="00595D65">
          <w:rPr>
            <w:rStyle w:val="a5"/>
          </w:rPr>
          <w:t>r</w:t>
        </w:r>
        <w:r w:rsidR="00595D65" w:rsidRPr="00595D65">
          <w:rPr>
            <w:rStyle w:val="a5"/>
          </w:rPr>
          <w:t>u/?action=search&amp;subaction=viewcourse&amp;course_id=6052</w:t>
        </w:r>
      </w:hyperlink>
      <w:r w:rsidR="000312E5" w:rsidRPr="00595D65">
        <w:t>, затем прикрепить</w:t>
      </w:r>
      <w:r w:rsidR="0028671E" w:rsidRPr="00595D65">
        <w:t xml:space="preserve"> </w:t>
      </w:r>
      <w:r w:rsidR="008401F3" w:rsidRPr="00595D65">
        <w:t>скан – копии следующих документов:</w:t>
      </w:r>
    </w:p>
    <w:p w:rsidR="007905CF" w:rsidRPr="00595D65" w:rsidRDefault="007905CF" w:rsidP="00595D65">
      <w:pPr>
        <w:numPr>
          <w:ilvl w:val="0"/>
          <w:numId w:val="6"/>
        </w:numPr>
        <w:ind w:left="0" w:firstLine="709"/>
        <w:jc w:val="both"/>
      </w:pPr>
      <w:r w:rsidRPr="00595D65">
        <w:t>СНИЛС;</w:t>
      </w:r>
    </w:p>
    <w:p w:rsidR="007905CF" w:rsidRPr="00595D65" w:rsidRDefault="007905CF" w:rsidP="00595D65">
      <w:pPr>
        <w:numPr>
          <w:ilvl w:val="0"/>
          <w:numId w:val="6"/>
        </w:numPr>
        <w:ind w:left="0" w:firstLine="709"/>
        <w:jc w:val="both"/>
      </w:pPr>
      <w:r w:rsidRPr="00595D65">
        <w:t>документ</w:t>
      </w:r>
      <w:r w:rsidR="00E74793" w:rsidRPr="00595D65">
        <w:t>а</w:t>
      </w:r>
      <w:r w:rsidRPr="00595D65">
        <w:t xml:space="preserve"> об уровне образования;</w:t>
      </w:r>
    </w:p>
    <w:p w:rsidR="007905CF" w:rsidRPr="00595D65" w:rsidRDefault="007905CF" w:rsidP="00595D65">
      <w:pPr>
        <w:numPr>
          <w:ilvl w:val="0"/>
          <w:numId w:val="6"/>
        </w:numPr>
        <w:ind w:left="0" w:firstLine="709"/>
        <w:jc w:val="both"/>
      </w:pPr>
      <w:r w:rsidRPr="00595D65">
        <w:t>документ</w:t>
      </w:r>
      <w:r w:rsidR="00E74793" w:rsidRPr="00595D65">
        <w:t>а</w:t>
      </w:r>
      <w:r w:rsidRPr="00595D65">
        <w:t xml:space="preserve">, подтверждающий смену фамилии (например, свидетельство о браке), в случае несовпадения нынешних ФИО с указанными в документе об уровне образования. </w:t>
      </w:r>
    </w:p>
    <w:p w:rsidR="007905CF" w:rsidRPr="00595D65" w:rsidRDefault="007905CF" w:rsidP="00595D65">
      <w:pPr>
        <w:ind w:left="-142" w:firstLine="709"/>
        <w:jc w:val="both"/>
      </w:pPr>
      <w:r w:rsidRPr="00595D65">
        <w:t xml:space="preserve">Первое занятие в форме вебинара состоится </w:t>
      </w:r>
      <w:r w:rsidR="00B2049E" w:rsidRPr="00595D65">
        <w:rPr>
          <w:b/>
        </w:rPr>
        <w:t>03</w:t>
      </w:r>
      <w:r w:rsidR="008401F3" w:rsidRPr="00595D65">
        <w:rPr>
          <w:b/>
        </w:rPr>
        <w:t>.</w:t>
      </w:r>
      <w:r w:rsidR="00B2049E" w:rsidRPr="00595D65">
        <w:rPr>
          <w:b/>
        </w:rPr>
        <w:t>10</w:t>
      </w:r>
      <w:r w:rsidRPr="00595D65">
        <w:rPr>
          <w:b/>
        </w:rPr>
        <w:t>.202</w:t>
      </w:r>
      <w:r w:rsidR="0028671E" w:rsidRPr="00595D65">
        <w:rPr>
          <w:b/>
        </w:rPr>
        <w:t>3</w:t>
      </w:r>
      <w:r w:rsidRPr="00595D65">
        <w:rPr>
          <w:b/>
        </w:rPr>
        <w:t xml:space="preserve"> в 1</w:t>
      </w:r>
      <w:r w:rsidR="003A3FF3" w:rsidRPr="00595D65">
        <w:rPr>
          <w:b/>
        </w:rPr>
        <w:t>5</w:t>
      </w:r>
      <w:r w:rsidRPr="00595D65">
        <w:rPr>
          <w:b/>
        </w:rPr>
        <w:t>:</w:t>
      </w:r>
      <w:r w:rsidR="003A3FF3" w:rsidRPr="00595D65">
        <w:rPr>
          <w:b/>
        </w:rPr>
        <w:t>0</w:t>
      </w:r>
      <w:r w:rsidR="0028671E" w:rsidRPr="00595D65">
        <w:rPr>
          <w:b/>
        </w:rPr>
        <w:t>0</w:t>
      </w:r>
      <w:r w:rsidRPr="00595D65">
        <w:rPr>
          <w:b/>
        </w:rPr>
        <w:t xml:space="preserve"> часов</w:t>
      </w:r>
      <w:r w:rsidRPr="00595D65">
        <w:t xml:space="preserve"> местного времени. </w:t>
      </w:r>
    </w:p>
    <w:p w:rsidR="007905CF" w:rsidRPr="00595D65" w:rsidRDefault="007905CF" w:rsidP="00595D65">
      <w:pPr>
        <w:ind w:left="-142" w:firstLine="709"/>
        <w:jc w:val="both"/>
      </w:pPr>
      <w:r w:rsidRPr="00595D65">
        <w:t>Вебинар с одной точки могут смотреть несколько человек одновременно, при этом все слушатели должны отметиться в чате.</w:t>
      </w:r>
    </w:p>
    <w:p w:rsidR="007905CF" w:rsidRPr="00595D65" w:rsidRDefault="007B6585" w:rsidP="00595D65">
      <w:pPr>
        <w:ind w:left="-142" w:firstLine="709"/>
        <w:jc w:val="both"/>
      </w:pPr>
      <w:r w:rsidRPr="00595D65">
        <w:t xml:space="preserve">По вопросам организации курсов повышения квалификации можно обратиться к </w:t>
      </w:r>
      <w:proofErr w:type="spellStart"/>
      <w:r w:rsidRPr="00595D65">
        <w:t>Беляевских</w:t>
      </w:r>
      <w:proofErr w:type="spellEnd"/>
      <w:r w:rsidRPr="00595D65">
        <w:t xml:space="preserve"> Веронике Сергеевне </w:t>
      </w:r>
      <w:hyperlink r:id="rId7" w:history="1">
        <w:r w:rsidRPr="00595D65">
          <w:rPr>
            <w:rStyle w:val="a5"/>
            <w:lang w:val="en-US"/>
          </w:rPr>
          <w:t>bvs</w:t>
        </w:r>
        <w:r w:rsidRPr="00595D65">
          <w:rPr>
            <w:rStyle w:val="a5"/>
          </w:rPr>
          <w:t>-</w:t>
        </w:r>
        <w:r w:rsidRPr="00595D65">
          <w:rPr>
            <w:rStyle w:val="a5"/>
            <w:lang w:val="en-US"/>
          </w:rPr>
          <w:t>c</w:t>
        </w:r>
        <w:r w:rsidRPr="00595D65">
          <w:rPr>
            <w:rStyle w:val="a5"/>
          </w:rPr>
          <w:t>ub@iro.perm.ru</w:t>
        </w:r>
      </w:hyperlink>
      <w:r w:rsidRPr="00595D65">
        <w:t xml:space="preserve"> или по телефону 8 (342) 223-33-89</w:t>
      </w:r>
      <w:r w:rsidR="00B7311E" w:rsidRPr="00595D65">
        <w:t>, 7(965)5561009</w:t>
      </w:r>
      <w:r w:rsidR="007905CF" w:rsidRPr="00595D65">
        <w:t>.</w:t>
      </w:r>
    </w:p>
    <w:p w:rsidR="00E74793" w:rsidRPr="00595D65" w:rsidRDefault="007905CF" w:rsidP="00595D65">
      <w:pPr>
        <w:ind w:left="-142" w:firstLine="709"/>
        <w:jc w:val="both"/>
        <w:rPr>
          <w:lang w:eastAsia="zh-CN"/>
        </w:rPr>
      </w:pPr>
      <w:r w:rsidRPr="00595D65">
        <w:t xml:space="preserve">По вопросам регистрации в Едином банке можно обратиться </w:t>
      </w:r>
      <w:r w:rsidR="000312E5" w:rsidRPr="00595D65">
        <w:t xml:space="preserve">по </w:t>
      </w:r>
      <w:r w:rsidRPr="00595D65">
        <w:t>тел.: 8(342) 2</w:t>
      </w:r>
      <w:r w:rsidR="000312E5" w:rsidRPr="00595D65">
        <w:t>58</w:t>
      </w:r>
      <w:r w:rsidRPr="00595D65">
        <w:t>-</w:t>
      </w:r>
      <w:r w:rsidR="000312E5" w:rsidRPr="00595D65">
        <w:t>28</w:t>
      </w:r>
      <w:r w:rsidRPr="00595D65">
        <w:t>-</w:t>
      </w:r>
      <w:r w:rsidR="000312E5" w:rsidRPr="00595D65">
        <w:t>02</w:t>
      </w:r>
      <w:r w:rsidRPr="00595D65">
        <w:t>.</w:t>
      </w:r>
    </w:p>
    <w:p w:rsidR="00045767" w:rsidRDefault="00045767" w:rsidP="00595D65">
      <w:pPr>
        <w:pStyle w:val="a6"/>
        <w:jc w:val="both"/>
        <w:rPr>
          <w:lang w:eastAsia="zh-CN"/>
        </w:rPr>
      </w:pPr>
    </w:p>
    <w:p w:rsidR="00E74793" w:rsidRDefault="00AA1EED" w:rsidP="007104E7">
      <w:pPr>
        <w:pStyle w:val="a6"/>
        <w:rPr>
          <w:rFonts w:eastAsia="Calibri"/>
          <w:lang w:eastAsia="zh-CN"/>
        </w:rPr>
      </w:pPr>
      <w:r>
        <w:rPr>
          <w:rFonts w:eastAsia="Calibr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3192145</wp:posOffset>
            </wp:positionH>
            <wp:positionV relativeFrom="paragraph">
              <wp:posOffset>46355</wp:posOffset>
            </wp:positionV>
            <wp:extent cx="638175" cy="347980"/>
            <wp:effectExtent l="0" t="0" r="9525" b="0"/>
            <wp:wrapSquare wrapText="bothSides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l="-6" t="-10" r="-6" b="-10"/>
                    <a:stretch/>
                  </pic:blipFill>
                  <pic:spPr bwMode="auto">
                    <a:xfrm>
                      <a:off x="0" y="0"/>
                      <a:ext cx="638175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74793" w:rsidRPr="00E74793">
        <w:rPr>
          <w:lang w:eastAsia="zh-CN"/>
        </w:rPr>
        <w:t xml:space="preserve">Начальник </w:t>
      </w:r>
      <w:r w:rsidR="00E74793" w:rsidRPr="00E74793">
        <w:rPr>
          <w:rFonts w:eastAsia="Calibri"/>
          <w:lang w:eastAsia="zh-CN"/>
        </w:rPr>
        <w:t xml:space="preserve">ЦНППМПР </w:t>
      </w:r>
      <w:r w:rsidR="0072191D">
        <w:rPr>
          <w:rFonts w:eastAsia="Calibri"/>
          <w:lang w:eastAsia="zh-CN"/>
        </w:rPr>
        <w:t xml:space="preserve"> </w:t>
      </w:r>
      <w:r w:rsidR="000312E5">
        <w:rPr>
          <w:rFonts w:eastAsia="Calibri"/>
          <w:lang w:eastAsia="zh-CN"/>
        </w:rPr>
        <w:t xml:space="preserve">                                           </w:t>
      </w:r>
    </w:p>
    <w:p w:rsidR="009D7FB7" w:rsidRDefault="00E74793" w:rsidP="00595D65">
      <w:pPr>
        <w:pStyle w:val="a6"/>
        <w:rPr>
          <w:sz w:val="28"/>
          <w:szCs w:val="28"/>
        </w:rPr>
      </w:pPr>
      <w:r>
        <w:rPr>
          <w:rFonts w:eastAsia="Calibri"/>
          <w:lang w:eastAsia="zh-CN"/>
        </w:rPr>
        <w:t>ГАУ ДПО «ИРО ПК»</w:t>
      </w:r>
      <w:r>
        <w:rPr>
          <w:rFonts w:eastAsia="Calibri"/>
          <w:lang w:eastAsia="zh-CN"/>
        </w:rPr>
        <w:tab/>
      </w:r>
      <w:r w:rsidR="0072191D">
        <w:rPr>
          <w:rFonts w:eastAsia="Calibri"/>
          <w:lang w:eastAsia="zh-CN"/>
        </w:rPr>
        <w:t xml:space="preserve">                                 </w:t>
      </w:r>
      <w:r w:rsidR="000312E5">
        <w:rPr>
          <w:rFonts w:eastAsia="Calibri"/>
          <w:lang w:eastAsia="zh-CN"/>
        </w:rPr>
        <w:t xml:space="preserve">  </w:t>
      </w:r>
      <w:r w:rsidR="0072191D">
        <w:rPr>
          <w:rFonts w:eastAsia="Calibri"/>
          <w:lang w:eastAsia="zh-CN"/>
        </w:rPr>
        <w:t xml:space="preserve">                         </w:t>
      </w:r>
      <w:r w:rsidR="00096354">
        <w:rPr>
          <w:rFonts w:eastAsia="Calibri"/>
          <w:lang w:eastAsia="zh-CN"/>
        </w:rPr>
        <w:t xml:space="preserve">   </w:t>
      </w:r>
      <w:r w:rsidR="000312E5">
        <w:rPr>
          <w:rFonts w:eastAsia="Calibri"/>
          <w:lang w:eastAsia="zh-CN"/>
        </w:rPr>
        <w:t xml:space="preserve">          </w:t>
      </w:r>
      <w:r w:rsidRPr="00E74793">
        <w:rPr>
          <w:lang w:eastAsia="zh-CN"/>
        </w:rPr>
        <w:t>Чистякова Н.Д.</w:t>
      </w:r>
    </w:p>
    <w:sectPr w:rsidR="009D7FB7" w:rsidSect="00E74793">
      <w:pgSz w:w="11906" w:h="16838"/>
      <w:pgMar w:top="284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B7A6E"/>
    <w:multiLevelType w:val="hybridMultilevel"/>
    <w:tmpl w:val="20D4BC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4982455"/>
    <w:multiLevelType w:val="hybridMultilevel"/>
    <w:tmpl w:val="125A7068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CBA1F0E"/>
    <w:multiLevelType w:val="hybridMultilevel"/>
    <w:tmpl w:val="123600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DAA436F"/>
    <w:multiLevelType w:val="hybridMultilevel"/>
    <w:tmpl w:val="C602EE2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60154B18"/>
    <w:multiLevelType w:val="hybridMultilevel"/>
    <w:tmpl w:val="2F448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0A1957"/>
    <w:multiLevelType w:val="hybridMultilevel"/>
    <w:tmpl w:val="A032172C"/>
    <w:lvl w:ilvl="0" w:tplc="76ECB032">
      <w:start w:val="1"/>
      <w:numFmt w:val="bullet"/>
      <w:lvlText w:val=""/>
      <w:lvlJc w:val="left"/>
      <w:pPr>
        <w:ind w:left="1004" w:hanging="360"/>
      </w:pPr>
      <w:rPr>
        <w:rFonts w:cs="Symbol"/>
        <w:sz w:val="22"/>
        <w:szCs w:val="22"/>
      </w:rPr>
    </w:lvl>
    <w:lvl w:ilvl="1" w:tplc="2070EF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94B4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3FE59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76C3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8816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86A1E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0CC5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C627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DB"/>
    <w:rsid w:val="0000690D"/>
    <w:rsid w:val="00010409"/>
    <w:rsid w:val="00020137"/>
    <w:rsid w:val="000312E5"/>
    <w:rsid w:val="00034B7F"/>
    <w:rsid w:val="00045767"/>
    <w:rsid w:val="0005069C"/>
    <w:rsid w:val="00052B99"/>
    <w:rsid w:val="0006508A"/>
    <w:rsid w:val="00067655"/>
    <w:rsid w:val="00071AC8"/>
    <w:rsid w:val="000758E3"/>
    <w:rsid w:val="00084F7F"/>
    <w:rsid w:val="00093F29"/>
    <w:rsid w:val="00094AA9"/>
    <w:rsid w:val="00096354"/>
    <w:rsid w:val="00097937"/>
    <w:rsid w:val="000C28BF"/>
    <w:rsid w:val="000D3457"/>
    <w:rsid w:val="000E4D8F"/>
    <w:rsid w:val="000F5E68"/>
    <w:rsid w:val="001223DB"/>
    <w:rsid w:val="00163932"/>
    <w:rsid w:val="00180977"/>
    <w:rsid w:val="00187E55"/>
    <w:rsid w:val="001C58E3"/>
    <w:rsid w:val="001D05D0"/>
    <w:rsid w:val="001E49AE"/>
    <w:rsid w:val="001F4547"/>
    <w:rsid w:val="0020014B"/>
    <w:rsid w:val="00232267"/>
    <w:rsid w:val="002558B2"/>
    <w:rsid w:val="0026644A"/>
    <w:rsid w:val="0028671E"/>
    <w:rsid w:val="00297949"/>
    <w:rsid w:val="002E462A"/>
    <w:rsid w:val="003014D6"/>
    <w:rsid w:val="00304626"/>
    <w:rsid w:val="00323CD2"/>
    <w:rsid w:val="00342741"/>
    <w:rsid w:val="00347671"/>
    <w:rsid w:val="00355F71"/>
    <w:rsid w:val="00362EEF"/>
    <w:rsid w:val="00372260"/>
    <w:rsid w:val="003A3FF3"/>
    <w:rsid w:val="003A6307"/>
    <w:rsid w:val="003E08BF"/>
    <w:rsid w:val="003F3DDC"/>
    <w:rsid w:val="00411D5E"/>
    <w:rsid w:val="00415686"/>
    <w:rsid w:val="0044171E"/>
    <w:rsid w:val="004571DC"/>
    <w:rsid w:val="004642E2"/>
    <w:rsid w:val="004666EF"/>
    <w:rsid w:val="0048171C"/>
    <w:rsid w:val="004845BF"/>
    <w:rsid w:val="0048728D"/>
    <w:rsid w:val="00495329"/>
    <w:rsid w:val="004C14C2"/>
    <w:rsid w:val="004C6376"/>
    <w:rsid w:val="004F1049"/>
    <w:rsid w:val="0051455D"/>
    <w:rsid w:val="00595D65"/>
    <w:rsid w:val="005C24BC"/>
    <w:rsid w:val="005E5E7D"/>
    <w:rsid w:val="00602EE4"/>
    <w:rsid w:val="00604750"/>
    <w:rsid w:val="00605297"/>
    <w:rsid w:val="006103D8"/>
    <w:rsid w:val="00620A30"/>
    <w:rsid w:val="00625EC8"/>
    <w:rsid w:val="00630F0B"/>
    <w:rsid w:val="00646E67"/>
    <w:rsid w:val="006B0043"/>
    <w:rsid w:val="006B1A1F"/>
    <w:rsid w:val="006B227C"/>
    <w:rsid w:val="006C19E8"/>
    <w:rsid w:val="00701292"/>
    <w:rsid w:val="007104E7"/>
    <w:rsid w:val="0072191D"/>
    <w:rsid w:val="00746E4B"/>
    <w:rsid w:val="00766B1C"/>
    <w:rsid w:val="007744FA"/>
    <w:rsid w:val="007905CF"/>
    <w:rsid w:val="007A1974"/>
    <w:rsid w:val="007B34FA"/>
    <w:rsid w:val="007B6585"/>
    <w:rsid w:val="007C1BBD"/>
    <w:rsid w:val="007D08F4"/>
    <w:rsid w:val="007E0FB4"/>
    <w:rsid w:val="007E56C0"/>
    <w:rsid w:val="00817219"/>
    <w:rsid w:val="00822423"/>
    <w:rsid w:val="00827F9C"/>
    <w:rsid w:val="008401F3"/>
    <w:rsid w:val="00857912"/>
    <w:rsid w:val="0088669F"/>
    <w:rsid w:val="00890A9B"/>
    <w:rsid w:val="00892406"/>
    <w:rsid w:val="008A320E"/>
    <w:rsid w:val="008C426C"/>
    <w:rsid w:val="008E2372"/>
    <w:rsid w:val="008E7D98"/>
    <w:rsid w:val="00917004"/>
    <w:rsid w:val="0091761B"/>
    <w:rsid w:val="00925169"/>
    <w:rsid w:val="0094065D"/>
    <w:rsid w:val="00941994"/>
    <w:rsid w:val="009C640E"/>
    <w:rsid w:val="009C742F"/>
    <w:rsid w:val="009D7491"/>
    <w:rsid w:val="009D7FB7"/>
    <w:rsid w:val="009E2D74"/>
    <w:rsid w:val="009E7994"/>
    <w:rsid w:val="00A21EF5"/>
    <w:rsid w:val="00A2302D"/>
    <w:rsid w:val="00A27398"/>
    <w:rsid w:val="00A33C6B"/>
    <w:rsid w:val="00A40FBB"/>
    <w:rsid w:val="00A43D2A"/>
    <w:rsid w:val="00A441E9"/>
    <w:rsid w:val="00A55DC1"/>
    <w:rsid w:val="00A621EF"/>
    <w:rsid w:val="00A904C6"/>
    <w:rsid w:val="00AA1EED"/>
    <w:rsid w:val="00AA6D12"/>
    <w:rsid w:val="00AC3C7F"/>
    <w:rsid w:val="00AF17C4"/>
    <w:rsid w:val="00B00545"/>
    <w:rsid w:val="00B16B56"/>
    <w:rsid w:val="00B2049E"/>
    <w:rsid w:val="00B30216"/>
    <w:rsid w:val="00B7099B"/>
    <w:rsid w:val="00B7311E"/>
    <w:rsid w:val="00BC5941"/>
    <w:rsid w:val="00BD66D0"/>
    <w:rsid w:val="00BE540A"/>
    <w:rsid w:val="00BE7507"/>
    <w:rsid w:val="00C10840"/>
    <w:rsid w:val="00C360CE"/>
    <w:rsid w:val="00C42B6E"/>
    <w:rsid w:val="00C462B2"/>
    <w:rsid w:val="00C62ADE"/>
    <w:rsid w:val="00C76647"/>
    <w:rsid w:val="00C855D4"/>
    <w:rsid w:val="00C85F67"/>
    <w:rsid w:val="00CA0950"/>
    <w:rsid w:val="00CB047F"/>
    <w:rsid w:val="00CB5954"/>
    <w:rsid w:val="00CD06EA"/>
    <w:rsid w:val="00CE55DB"/>
    <w:rsid w:val="00D04B66"/>
    <w:rsid w:val="00D21528"/>
    <w:rsid w:val="00D22D71"/>
    <w:rsid w:val="00D30ECD"/>
    <w:rsid w:val="00D50BB0"/>
    <w:rsid w:val="00D50D94"/>
    <w:rsid w:val="00D5431D"/>
    <w:rsid w:val="00D8124A"/>
    <w:rsid w:val="00D93A1A"/>
    <w:rsid w:val="00DB780E"/>
    <w:rsid w:val="00DE4A98"/>
    <w:rsid w:val="00DF0EED"/>
    <w:rsid w:val="00DF1211"/>
    <w:rsid w:val="00E04213"/>
    <w:rsid w:val="00E161BB"/>
    <w:rsid w:val="00E253AC"/>
    <w:rsid w:val="00E61C4A"/>
    <w:rsid w:val="00E74793"/>
    <w:rsid w:val="00E77D37"/>
    <w:rsid w:val="00EB181C"/>
    <w:rsid w:val="00EB2F57"/>
    <w:rsid w:val="00EC682C"/>
    <w:rsid w:val="00EF71F7"/>
    <w:rsid w:val="00F037C2"/>
    <w:rsid w:val="00F062BD"/>
    <w:rsid w:val="00F14680"/>
    <w:rsid w:val="00F15171"/>
    <w:rsid w:val="00F25C7F"/>
    <w:rsid w:val="00F33589"/>
    <w:rsid w:val="00F51897"/>
    <w:rsid w:val="00F65AF7"/>
    <w:rsid w:val="00F8057C"/>
    <w:rsid w:val="00FA1B03"/>
    <w:rsid w:val="00FA4D1E"/>
    <w:rsid w:val="00FB6FCA"/>
    <w:rsid w:val="00FF6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F70606-D633-4E38-AE3E-B5CC2D05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457"/>
    <w:rPr>
      <w:sz w:val="24"/>
      <w:szCs w:val="24"/>
    </w:rPr>
  </w:style>
  <w:style w:type="paragraph" w:styleId="1">
    <w:name w:val="heading 1"/>
    <w:basedOn w:val="a"/>
    <w:next w:val="a"/>
    <w:qFormat/>
    <w:rsid w:val="00D2152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21528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1528"/>
    <w:rPr>
      <w:sz w:val="28"/>
    </w:rPr>
  </w:style>
  <w:style w:type="paragraph" w:styleId="a4">
    <w:name w:val="Balloon Text"/>
    <w:basedOn w:val="a"/>
    <w:semiHidden/>
    <w:rsid w:val="007A1974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DE4A98"/>
    <w:rPr>
      <w:color w:val="0000FF"/>
      <w:u w:val="single"/>
    </w:rPr>
  </w:style>
  <w:style w:type="character" w:customStyle="1" w:styleId="InternetLink">
    <w:name w:val="Internet Link"/>
    <w:rsid w:val="007905CF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7905CF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7104E7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B6585"/>
    <w:rPr>
      <w:color w:val="605E5C"/>
      <w:shd w:val="clear" w:color="auto" w:fill="E1DFDD"/>
    </w:rPr>
  </w:style>
  <w:style w:type="character" w:styleId="a7">
    <w:name w:val="FollowedHyperlink"/>
    <w:basedOn w:val="a0"/>
    <w:semiHidden/>
    <w:unhideWhenUsed/>
    <w:rsid w:val="004571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bvs-cub@iro.per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bank.iro.perm.ru/?action=search&amp;subaction=viewcourse&amp;course_id=605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8;&#1088;&#1080;&#1085;&#1072;\&#1056;&#1072;&#1073;&#1086;&#1095;&#1080;&#1081;%20&#1089;&#1090;&#1086;&#1083;\&#1041;&#1083;&#1072;&#1085;&#1082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617DB-C131-4077-B4B7-E1E68F00F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</Template>
  <TotalTime>17</TotalTime>
  <Pages>1</Pages>
  <Words>416</Words>
  <Characters>3551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ГУПОИПКРО</Company>
  <LinksUpToDate>false</LinksUpToDate>
  <CharactersWithSpaces>3960</CharactersWithSpaces>
  <SharedDoc>false</SharedDoc>
  <HLinks>
    <vt:vector size="30" baseType="variant">
      <vt:variant>
        <vt:i4>3211277</vt:i4>
      </vt:variant>
      <vt:variant>
        <vt:i4>15</vt:i4>
      </vt:variant>
      <vt:variant>
        <vt:i4>0</vt:i4>
      </vt:variant>
      <vt:variant>
        <vt:i4>5</vt:i4>
      </vt:variant>
      <vt:variant>
        <vt:lpwstr>mailto:lya-cub@iro.perm.ru</vt:lpwstr>
      </vt:variant>
      <vt:variant>
        <vt:lpwstr/>
      </vt:variant>
      <vt:variant>
        <vt:i4>4784224</vt:i4>
      </vt:variant>
      <vt:variant>
        <vt:i4>12</vt:i4>
      </vt:variant>
      <vt:variant>
        <vt:i4>0</vt:i4>
      </vt:variant>
      <vt:variant>
        <vt:i4>5</vt:i4>
      </vt:variant>
      <vt:variant>
        <vt:lpwstr>mailto:fish-cub@iro.perm.ru</vt:lpwstr>
      </vt:variant>
      <vt:variant>
        <vt:lpwstr/>
      </vt:variant>
      <vt:variant>
        <vt:i4>2621471</vt:i4>
      </vt:variant>
      <vt:variant>
        <vt:i4>9</vt:i4>
      </vt:variant>
      <vt:variant>
        <vt:i4>0</vt:i4>
      </vt:variant>
      <vt:variant>
        <vt:i4>5</vt:i4>
      </vt:variant>
      <vt:variant>
        <vt:lpwstr>mailto:pkd-cub@iro.perm.ru</vt:lpwstr>
      </vt:variant>
      <vt:variant>
        <vt:lpwstr/>
      </vt:variant>
      <vt:variant>
        <vt:i4>6815797</vt:i4>
      </vt:variant>
      <vt:variant>
        <vt:i4>6</vt:i4>
      </vt:variant>
      <vt:variant>
        <vt:i4>0</vt:i4>
      </vt:variant>
      <vt:variant>
        <vt:i4>5</vt:i4>
      </vt:variant>
      <vt:variant>
        <vt:lpwstr>http://edubank.perm.ru/</vt:lpwstr>
      </vt:variant>
      <vt:variant>
        <vt:lpwstr/>
      </vt:variant>
      <vt:variant>
        <vt:i4>2228316</vt:i4>
      </vt:variant>
      <vt:variant>
        <vt:i4>0</vt:i4>
      </vt:variant>
      <vt:variant>
        <vt:i4>0</vt:i4>
      </vt:variant>
      <vt:variant>
        <vt:i4>5</vt:i4>
      </vt:variant>
      <vt:variant>
        <vt:lpwstr>mailto:priemnaya@ipkro.perm.ru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creator>ПОИПКРО</dc:creator>
  <cp:lastModifiedBy>Фаязова Альфия Фаритовна</cp:lastModifiedBy>
  <cp:revision>4</cp:revision>
  <cp:lastPrinted>2023-06-15T06:14:00Z</cp:lastPrinted>
  <dcterms:created xsi:type="dcterms:W3CDTF">2023-09-19T06:34:00Z</dcterms:created>
  <dcterms:modified xsi:type="dcterms:W3CDTF">2023-09-19T06:51:00Z</dcterms:modified>
</cp:coreProperties>
</file>