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828" w:rsidRPr="00CA6828" w:rsidRDefault="00CA6828" w:rsidP="00CA6828">
      <w:pPr>
        <w:spacing w:after="0" w:line="360" w:lineRule="auto"/>
        <w:rPr>
          <w:rFonts w:eastAsia="Times New Roman"/>
          <w:b/>
          <w:bCs/>
          <w:color w:val="000000"/>
          <w:szCs w:val="24"/>
          <w:lang w:eastAsia="ru-RU"/>
        </w:rPr>
      </w:pPr>
      <w:r w:rsidRPr="00383D3E">
        <w:rPr>
          <w:rFonts w:eastAsia="Times New Roman"/>
          <w:b/>
          <w:bCs/>
          <w:color w:val="000000"/>
          <w:szCs w:val="24"/>
          <w:lang w:eastAsia="ru-RU"/>
        </w:rPr>
        <w:t>27.08. 2020</w:t>
      </w:r>
      <w:r>
        <w:rPr>
          <w:rFonts w:eastAsia="Times New Roman"/>
          <w:bCs/>
          <w:color w:val="000000"/>
          <w:szCs w:val="24"/>
          <w:lang w:eastAsia="ru-RU"/>
        </w:rPr>
        <w:t xml:space="preserve">     </w:t>
      </w:r>
      <w:r w:rsidRPr="00CA6828">
        <w:rPr>
          <w:rFonts w:eastAsia="Times New Roman"/>
          <w:b/>
          <w:color w:val="000000"/>
          <w:szCs w:val="24"/>
          <w:lang w:eastAsia="ru-RU"/>
        </w:rPr>
        <w:t>Начало: 15.00</w:t>
      </w:r>
      <w:r>
        <w:rPr>
          <w:rFonts w:eastAsia="Times New Roman"/>
          <w:b/>
          <w:color w:val="000000"/>
          <w:szCs w:val="24"/>
          <w:lang w:eastAsia="ru-RU"/>
        </w:rPr>
        <w:t xml:space="preserve"> местного времени</w:t>
      </w:r>
    </w:p>
    <w:p w:rsidR="00CA6828" w:rsidRPr="00CA6828" w:rsidRDefault="00CA6828" w:rsidP="00CA6828">
      <w:pPr>
        <w:tabs>
          <w:tab w:val="left" w:pos="2745"/>
        </w:tabs>
        <w:spacing w:after="0" w:line="360" w:lineRule="auto"/>
        <w:rPr>
          <w:b/>
        </w:rPr>
      </w:pPr>
      <w:r w:rsidRPr="00383D3E">
        <w:rPr>
          <w:rFonts w:eastAsia="Times New Roman"/>
          <w:b/>
          <w:color w:val="000000"/>
          <w:szCs w:val="24"/>
          <w:lang w:eastAsia="ru-RU"/>
        </w:rPr>
        <w:t>Ссылка</w:t>
      </w:r>
      <w:r w:rsidRPr="00CA6828">
        <w:rPr>
          <w:rFonts w:eastAsia="Times New Roman"/>
          <w:b/>
          <w:color w:val="000000"/>
          <w:szCs w:val="24"/>
          <w:lang w:eastAsia="ru-RU"/>
        </w:rPr>
        <w:t xml:space="preserve"> </w:t>
      </w:r>
      <w:r w:rsidRPr="00383D3E">
        <w:rPr>
          <w:rFonts w:eastAsia="Times New Roman"/>
          <w:b/>
          <w:color w:val="000000"/>
          <w:szCs w:val="24"/>
          <w:lang w:eastAsia="ru-RU"/>
        </w:rPr>
        <w:t>для ре</w:t>
      </w:r>
      <w:r>
        <w:rPr>
          <w:rFonts w:eastAsia="Times New Roman"/>
          <w:b/>
          <w:color w:val="000000"/>
          <w:szCs w:val="24"/>
          <w:lang w:eastAsia="ru-RU"/>
        </w:rPr>
        <w:t xml:space="preserve">гистрации на </w:t>
      </w:r>
      <w:proofErr w:type="gramStart"/>
      <w:r>
        <w:rPr>
          <w:rFonts w:eastAsia="Times New Roman"/>
          <w:b/>
          <w:color w:val="000000"/>
          <w:szCs w:val="24"/>
          <w:lang w:eastAsia="ru-RU"/>
        </w:rPr>
        <w:t>методический</w:t>
      </w:r>
      <w:proofErr w:type="gramEnd"/>
      <w:r>
        <w:rPr>
          <w:rFonts w:eastAsia="Times New Roman"/>
          <w:b/>
          <w:color w:val="000000"/>
          <w:szCs w:val="24"/>
          <w:lang w:eastAsia="ru-RU"/>
        </w:rPr>
        <w:t xml:space="preserve"> </w:t>
      </w:r>
      <w:proofErr w:type="spellStart"/>
      <w:r>
        <w:rPr>
          <w:rFonts w:eastAsia="Times New Roman"/>
          <w:b/>
          <w:color w:val="000000"/>
          <w:szCs w:val="24"/>
          <w:lang w:eastAsia="ru-RU"/>
        </w:rPr>
        <w:t>вебинар</w:t>
      </w:r>
      <w:proofErr w:type="spellEnd"/>
      <w:r>
        <w:rPr>
          <w:rFonts w:eastAsia="Times New Roman"/>
          <w:b/>
          <w:color w:val="000000"/>
          <w:szCs w:val="24"/>
          <w:lang w:eastAsia="ru-RU"/>
        </w:rPr>
        <w:t xml:space="preserve"> </w:t>
      </w:r>
      <w:r w:rsidRPr="00CA6828">
        <w:rPr>
          <w:rFonts w:eastAsia="Times New Roman"/>
          <w:b/>
          <w:bCs/>
          <w:color w:val="000000"/>
          <w:szCs w:val="24"/>
          <w:lang w:eastAsia="ru-RU"/>
        </w:rPr>
        <w:t>«Обновление содержания общего образования в контексте современных нормативных требований. Предметная область «Иностранные языки».</w:t>
      </w:r>
    </w:p>
    <w:p w:rsidR="00CA6828" w:rsidRDefault="00CA6828" w:rsidP="00CA6828">
      <w:pPr>
        <w:spacing w:after="0" w:line="360" w:lineRule="auto"/>
      </w:pPr>
      <w:r w:rsidRPr="00383D3E">
        <w:rPr>
          <w:rFonts w:eastAsia="Times New Roman"/>
          <w:b/>
          <w:color w:val="000000"/>
          <w:szCs w:val="24"/>
          <w:lang w:eastAsia="ru-RU"/>
        </w:rPr>
        <w:t xml:space="preserve"> </w:t>
      </w:r>
      <w:hyperlink r:id="rId4" w:history="1">
        <w:r w:rsidRPr="00C02422">
          <w:rPr>
            <w:rStyle w:val="a3"/>
            <w:rFonts w:eastAsia="Times New Roman"/>
            <w:szCs w:val="24"/>
            <w:lang w:eastAsia="ru-RU"/>
          </w:rPr>
          <w:t>http://b25295.vr.mirapolis.ru/mira/s/XM2tuo</w:t>
        </w:r>
      </w:hyperlink>
    </w:p>
    <w:p w:rsidR="00CA6828" w:rsidRPr="00CA6828" w:rsidRDefault="00CA6828" w:rsidP="00CA6828">
      <w:pPr>
        <w:spacing w:after="0" w:line="360" w:lineRule="auto"/>
      </w:pPr>
    </w:p>
    <w:p w:rsidR="00CA6828" w:rsidRPr="00CA6828" w:rsidRDefault="00CA6828" w:rsidP="00CA6828"/>
    <w:p w:rsidR="00CA6828" w:rsidRPr="00CA6828" w:rsidRDefault="00CA6828" w:rsidP="00CA6828"/>
    <w:p w:rsidR="00CA6828" w:rsidRPr="00CA6828" w:rsidRDefault="00CA6828" w:rsidP="00CA6828"/>
    <w:p w:rsidR="00CA6828" w:rsidRDefault="00CA6828" w:rsidP="00CA6828"/>
    <w:p w:rsidR="00EC41AC" w:rsidRPr="00CA6828" w:rsidRDefault="00CA6828" w:rsidP="00CA6828">
      <w:pPr>
        <w:tabs>
          <w:tab w:val="left" w:pos="2745"/>
        </w:tabs>
      </w:pPr>
      <w:r>
        <w:tab/>
      </w:r>
      <w:r w:rsidRPr="00383D3E">
        <w:rPr>
          <w:rFonts w:eastAsia="Times New Roman"/>
          <w:bCs/>
          <w:color w:val="000000"/>
          <w:szCs w:val="24"/>
          <w:lang w:eastAsia="ru-RU"/>
        </w:rPr>
        <w:t xml:space="preserve"> </w:t>
      </w:r>
    </w:p>
    <w:sectPr w:rsidR="00EC41AC" w:rsidRPr="00CA6828" w:rsidSect="00EC4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828"/>
    <w:rsid w:val="00CA6828"/>
    <w:rsid w:val="00EC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828"/>
    <w:pPr>
      <w:spacing w:after="160" w:line="259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A6828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25295.vr.mirapolis.ru/mira/s/XM2tuo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288</Characters>
  <Application>Microsoft Office Word</Application>
  <DocSecurity>0</DocSecurity>
  <Lines>2</Lines>
  <Paragraphs>1</Paragraphs>
  <ScaleCrop>false</ScaleCrop>
  <Company>ИРО ПК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Tihomirova-OA</dc:creator>
  <cp:lastModifiedBy>Tihomirova-OA</cp:lastModifiedBy>
  <cp:revision>1</cp:revision>
  <dcterms:created xsi:type="dcterms:W3CDTF">2020-08-21T07:12:00Z</dcterms:created>
  <dcterms:modified xsi:type="dcterms:W3CDTF">2020-08-21T07:17:00Z</dcterms:modified>
</cp:coreProperties>
</file>