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CFC" w:rsidRPr="00943577" w:rsidRDefault="00DB3CFC" w:rsidP="00DB3CF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краевого конкурса методических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педагогов и специалистов дошкольных образовательных организаций, работающих с детьми раннего возраста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Малыш′ОК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B3CFC" w:rsidRDefault="00DB3CFC" w:rsidP="00DB3C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DB3CFC" w:rsidRPr="00943577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апреле-мае 2023</w:t>
      </w:r>
      <w:r w:rsidRPr="00943577">
        <w:rPr>
          <w:rFonts w:ascii="Times New Roman" w:hAnsi="Times New Roman" w:cs="Times New Roman"/>
          <w:sz w:val="28"/>
          <w:szCs w:val="28"/>
        </w:rPr>
        <w:t xml:space="preserve"> г проходил краевой конкурс методических материалов педагогов и специалистов дошкольных образовательных организаций, работающих с детьми раннего возраста, «</w:t>
      </w:r>
      <w:proofErr w:type="spellStart"/>
      <w:r w:rsidRPr="00943577">
        <w:rPr>
          <w:rFonts w:ascii="Times New Roman" w:hAnsi="Times New Roman" w:cs="Times New Roman"/>
          <w:sz w:val="28"/>
          <w:szCs w:val="28"/>
        </w:rPr>
        <w:t>Малыш</w:t>
      </w:r>
      <w:r>
        <w:rPr>
          <w:rFonts w:ascii="Times New Roman" w:hAnsi="Times New Roman" w:cs="Times New Roman"/>
          <w:sz w:val="28"/>
          <w:szCs w:val="28"/>
        </w:rPr>
        <w:t>′</w:t>
      </w:r>
      <w:r w:rsidRPr="00943577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943577">
        <w:rPr>
          <w:rFonts w:ascii="Times New Roman" w:hAnsi="Times New Roman" w:cs="Times New Roman"/>
          <w:sz w:val="28"/>
          <w:szCs w:val="28"/>
        </w:rPr>
        <w:t>» (далее - Конкурс)</w:t>
      </w:r>
      <w:r>
        <w:rPr>
          <w:rFonts w:ascii="Times New Roman" w:hAnsi="Times New Roman" w:cs="Times New Roman"/>
          <w:sz w:val="28"/>
          <w:szCs w:val="28"/>
        </w:rPr>
        <w:t>, организованным по инициативе о</w:t>
      </w:r>
      <w:r w:rsidRPr="00943577">
        <w:rPr>
          <w:rFonts w:ascii="Times New Roman" w:hAnsi="Times New Roman" w:cs="Times New Roman"/>
          <w:sz w:val="28"/>
          <w:szCs w:val="28"/>
        </w:rPr>
        <w:t>тдела вос</w:t>
      </w:r>
      <w:r>
        <w:rPr>
          <w:rFonts w:ascii="Times New Roman" w:hAnsi="Times New Roman" w:cs="Times New Roman"/>
          <w:sz w:val="28"/>
          <w:szCs w:val="28"/>
        </w:rPr>
        <w:t>питания и социализации ГАУ ДПО «ИРО ПК»</w:t>
      </w:r>
      <w:r w:rsidRPr="00943577">
        <w:rPr>
          <w:rFonts w:ascii="Times New Roman" w:hAnsi="Times New Roman" w:cs="Times New Roman"/>
          <w:sz w:val="28"/>
          <w:szCs w:val="28"/>
        </w:rPr>
        <w:t xml:space="preserve"> и содействии Министерства образования и науки Пермского края.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3577">
        <w:rPr>
          <w:rFonts w:ascii="Times New Roman" w:hAnsi="Times New Roman" w:cs="Times New Roman"/>
          <w:sz w:val="28"/>
          <w:szCs w:val="28"/>
        </w:rPr>
        <w:t xml:space="preserve">Цель Конкурса: выявление и диссеминация современного педагогического опыта, способствующего совершенствованию качества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43577">
        <w:rPr>
          <w:rFonts w:ascii="Times New Roman" w:hAnsi="Times New Roman" w:cs="Times New Roman"/>
          <w:sz w:val="28"/>
          <w:szCs w:val="28"/>
        </w:rPr>
        <w:t>и результатов образовательной деятельности с детьми раннего возраста.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</w:t>
      </w:r>
      <w:r w:rsidRPr="00814CCB">
        <w:rPr>
          <w:rFonts w:ascii="Times New Roman" w:hAnsi="Times New Roman" w:cs="Times New Roman"/>
          <w:sz w:val="28"/>
          <w:szCs w:val="28"/>
        </w:rPr>
        <w:t>онкурсе приняли участ</w:t>
      </w:r>
      <w:r>
        <w:rPr>
          <w:rFonts w:ascii="Times New Roman" w:hAnsi="Times New Roman" w:cs="Times New Roman"/>
          <w:sz w:val="28"/>
          <w:szCs w:val="28"/>
        </w:rPr>
        <w:t xml:space="preserve">ие 28 муниципальных объединений (65 % от общего количества).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поступило заявок от 15 муниципалитетов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ГО, Чердынский ГО,</w:t>
      </w:r>
      <w:r w:rsidRPr="00163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ГО, Ильинский 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Красновишерский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Нытвенский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Кудымкарский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Куединский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Большесосновский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Самыми активными территориями оказались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Пермь, г. Лысьва,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МО.</w:t>
      </w:r>
      <w:r w:rsidR="0051752A">
        <w:rPr>
          <w:rFonts w:ascii="Times New Roman" w:hAnsi="Times New Roman" w:cs="Times New Roman"/>
          <w:sz w:val="28"/>
          <w:szCs w:val="28"/>
        </w:rPr>
        <w:t xml:space="preserve"> Выражаем им </w:t>
      </w:r>
      <w:r w:rsidR="00205F3A">
        <w:rPr>
          <w:rFonts w:ascii="Times New Roman" w:hAnsi="Times New Roman" w:cs="Times New Roman"/>
          <w:sz w:val="28"/>
          <w:szCs w:val="28"/>
        </w:rPr>
        <w:t xml:space="preserve">нашу </w:t>
      </w:r>
      <w:r w:rsidR="0051752A">
        <w:rPr>
          <w:rFonts w:ascii="Times New Roman" w:hAnsi="Times New Roman" w:cs="Times New Roman"/>
          <w:sz w:val="28"/>
          <w:szCs w:val="28"/>
        </w:rPr>
        <w:t>благодарность</w:t>
      </w:r>
      <w:r w:rsidR="00205F3A">
        <w:rPr>
          <w:rFonts w:ascii="Times New Roman" w:hAnsi="Times New Roman" w:cs="Times New Roman"/>
          <w:sz w:val="28"/>
          <w:szCs w:val="28"/>
        </w:rPr>
        <w:t>!</w:t>
      </w:r>
      <w:r w:rsidR="00517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три этапа: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C88">
        <w:rPr>
          <w:rFonts w:ascii="Times New Roman" w:hAnsi="Times New Roman" w:cs="Times New Roman"/>
          <w:sz w:val="28"/>
          <w:szCs w:val="28"/>
        </w:rPr>
        <w:t>- организационный. Прием заявок проходил с 10 апреля по 10 мая 2023г. Всего поступило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115 заявок: 70 заявок</w:t>
      </w:r>
      <w:r w:rsidRPr="00860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поступило в номинацию «Играй и развивайся», 21 – «Мягкая адаптация», 12 – «Родительская копилка», 6 – «Опыт работы с детьми младенческого возраста», 6 – «Ранняя диагностика».</w:t>
      </w:r>
    </w:p>
    <w:p w:rsidR="00DB3CFC" w:rsidRPr="003B3925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каждой номинации экспертная группа из трех человек, из них один кандидат педагогических / психологических наук и 2 человека – представители педагогической практики в дошкольных образовательных организациях. Мнения экспертных групп были солидарны и разногласий в определении призеров и победителей не возникало.</w:t>
      </w:r>
    </w:p>
    <w:p w:rsidR="009040AF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«Играй и развивайся» к участию принимались методические разработки, направленные на развитие</w:t>
      </w:r>
      <w:r w:rsidRPr="00B526AC">
        <w:rPr>
          <w:rFonts w:ascii="Times New Roman" w:hAnsi="Times New Roman" w:cs="Times New Roman"/>
          <w:sz w:val="28"/>
          <w:szCs w:val="28"/>
        </w:rPr>
        <w:t xml:space="preserve"> сенсомоторных навыков детей раннего возраста и рекомендации к их использованию.</w:t>
      </w:r>
      <w:r w:rsidR="009040AF">
        <w:rPr>
          <w:rFonts w:ascii="Times New Roman" w:hAnsi="Times New Roman" w:cs="Times New Roman"/>
          <w:sz w:val="28"/>
          <w:szCs w:val="28"/>
        </w:rPr>
        <w:t xml:space="preserve"> Эта номинация оказалась наиболее популярной для участников.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0AF">
        <w:rPr>
          <w:rFonts w:ascii="Times New Roman" w:hAnsi="Times New Roman" w:cs="Times New Roman"/>
          <w:sz w:val="28"/>
          <w:szCs w:val="28"/>
        </w:rPr>
        <w:t xml:space="preserve">Участники порадовали своими оригинальными методическими разработками. </w:t>
      </w:r>
    </w:p>
    <w:p w:rsidR="00033396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</w:t>
      </w:r>
      <w:r w:rsidR="009040AF">
        <w:rPr>
          <w:rFonts w:ascii="Times New Roman" w:hAnsi="Times New Roman" w:cs="Times New Roman"/>
          <w:sz w:val="28"/>
          <w:szCs w:val="28"/>
        </w:rPr>
        <w:t>нации «Мягкая адаптация</w:t>
      </w:r>
      <w:r>
        <w:rPr>
          <w:rFonts w:ascii="Times New Roman" w:hAnsi="Times New Roman" w:cs="Times New Roman"/>
          <w:sz w:val="28"/>
          <w:szCs w:val="28"/>
        </w:rPr>
        <w:t xml:space="preserve">» к участию принимались </w:t>
      </w:r>
      <w:r w:rsidR="00E4629D">
        <w:rPr>
          <w:rFonts w:ascii="Times New Roman" w:hAnsi="Times New Roman" w:cs="Times New Roman"/>
          <w:sz w:val="28"/>
          <w:szCs w:val="28"/>
        </w:rPr>
        <w:t>методические разработки, методические рекомендации, методические пособи</w:t>
      </w:r>
      <w:r w:rsidR="00205F3A">
        <w:rPr>
          <w:rFonts w:ascii="Times New Roman" w:hAnsi="Times New Roman" w:cs="Times New Roman"/>
          <w:sz w:val="28"/>
          <w:szCs w:val="28"/>
        </w:rPr>
        <w:t>я, удачный личный опыт, касающийся</w:t>
      </w:r>
      <w:r w:rsidR="00E4629D">
        <w:rPr>
          <w:rFonts w:ascii="Times New Roman" w:hAnsi="Times New Roman" w:cs="Times New Roman"/>
          <w:sz w:val="28"/>
          <w:szCs w:val="28"/>
        </w:rPr>
        <w:t xml:space="preserve"> адаптации детей к ДОУ.</w:t>
      </w:r>
      <w:r w:rsidR="000333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29D" w:rsidRDefault="00033396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«Родительская копилка» были представлены практические видеоматериалы, адресованные родителям (законным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представителям) детей раннего возраста, включающие наглядный показ и</w:t>
      </w:r>
      <w:r w:rsidR="00DE7B50">
        <w:rPr>
          <w:rFonts w:ascii="Times New Roman" w:hAnsi="Times New Roman" w:cs="Times New Roman"/>
          <w:sz w:val="28"/>
          <w:szCs w:val="28"/>
        </w:rPr>
        <w:t xml:space="preserve"> разъяснения методов, приемов и </w:t>
      </w:r>
      <w:r w:rsidRPr="00DE7B50">
        <w:rPr>
          <w:rFonts w:ascii="Times New Roman" w:hAnsi="Times New Roman" w:cs="Times New Roman"/>
          <w:sz w:val="28"/>
          <w:szCs w:val="28"/>
        </w:rPr>
        <w:t>технологий взаимодействия с детьми раннего возраста (например, совместные игры, упражнения).</w:t>
      </w:r>
      <w:r w:rsidR="00DE7B50">
        <w:rPr>
          <w:rFonts w:ascii="Times New Roman" w:hAnsi="Times New Roman" w:cs="Times New Roman"/>
          <w:sz w:val="28"/>
          <w:szCs w:val="28"/>
        </w:rPr>
        <w:t xml:space="preserve"> Представленный материал направлен на оказание психолого-педагогической, практико</w:t>
      </w:r>
      <w:r w:rsidR="00DE7B50" w:rsidRPr="00DE7B50">
        <w:rPr>
          <w:rFonts w:ascii="Times New Roman" w:hAnsi="Times New Roman" w:cs="Times New Roman"/>
          <w:sz w:val="28"/>
          <w:szCs w:val="28"/>
        </w:rPr>
        <w:t>ориентированной помощи родителям (законным представителям) по вопросам воспитания и обучения детей раннего возраста.</w:t>
      </w:r>
    </w:p>
    <w:p w:rsidR="00DE7B50" w:rsidRPr="00DE7B50" w:rsidRDefault="00DE7B50" w:rsidP="00DE7B50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номинации «Опыт работы с детьми младенческого возраста» были </w:t>
      </w:r>
      <w:r w:rsidRPr="00DE7B50">
        <w:rPr>
          <w:rFonts w:ascii="Times New Roman" w:hAnsi="Times New Roman" w:cs="Times New Roman"/>
          <w:sz w:val="28"/>
          <w:szCs w:val="28"/>
        </w:rPr>
        <w:t>представлены методические разработки, методиче</w:t>
      </w:r>
      <w:r>
        <w:rPr>
          <w:rFonts w:ascii="Times New Roman" w:hAnsi="Times New Roman" w:cs="Times New Roman"/>
          <w:sz w:val="28"/>
          <w:szCs w:val="28"/>
        </w:rPr>
        <w:t xml:space="preserve">ские рекомендации, </w:t>
      </w:r>
      <w:r w:rsidRPr="00DE7B50">
        <w:rPr>
          <w:rFonts w:ascii="Times New Roman" w:hAnsi="Times New Roman" w:cs="Times New Roman"/>
          <w:sz w:val="28"/>
          <w:szCs w:val="28"/>
        </w:rPr>
        <w:t>пособия, удачный личный опыт в сопровождении детей младенческого возраста в условиях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4C8D" w:rsidRPr="00964C8D" w:rsidRDefault="00DE7B50" w:rsidP="00964C8D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64C8D">
        <w:rPr>
          <w:rFonts w:ascii="Times New Roman" w:hAnsi="Times New Roman" w:cs="Times New Roman"/>
          <w:sz w:val="28"/>
          <w:szCs w:val="28"/>
        </w:rPr>
        <w:t>В номинации «</w:t>
      </w:r>
      <w:r w:rsidR="00964C8D" w:rsidRPr="00964C8D">
        <w:rPr>
          <w:rFonts w:ascii="Times New Roman" w:hAnsi="Times New Roman" w:cs="Times New Roman"/>
          <w:sz w:val="28"/>
          <w:szCs w:val="28"/>
        </w:rPr>
        <w:t>Ранняя диагностика</w:t>
      </w:r>
      <w:r w:rsidRPr="00964C8D">
        <w:rPr>
          <w:rFonts w:ascii="Times New Roman" w:hAnsi="Times New Roman" w:cs="Times New Roman"/>
          <w:sz w:val="28"/>
          <w:szCs w:val="28"/>
        </w:rPr>
        <w:t xml:space="preserve">» были представлены </w:t>
      </w:r>
      <w:r w:rsidR="00964C8D" w:rsidRPr="00964C8D">
        <w:rPr>
          <w:rFonts w:ascii="Times New Roman" w:hAnsi="Times New Roman" w:cs="Times New Roman"/>
          <w:sz w:val="28"/>
          <w:szCs w:val="28"/>
        </w:rPr>
        <w:t>методические разработки, методические рекомендации, методические пособия, модель сопровождения, направленные на диагностику детей раннего возраста.</w:t>
      </w:r>
      <w:r w:rsidR="00964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 в каждой номинации были конкурсные материалы формального характера. К</w:t>
      </w:r>
      <w:r w:rsidRPr="00B36C55">
        <w:rPr>
          <w:rFonts w:ascii="Times New Roman" w:hAnsi="Times New Roman" w:cs="Times New Roman"/>
          <w:sz w:val="28"/>
          <w:szCs w:val="28"/>
        </w:rPr>
        <w:t xml:space="preserve">ачество материалов, признанных победителями Конкурса, на порядок выше других материалов участников Конкурса. Работы победителей отличаются четко сформулированной </w:t>
      </w:r>
      <w:r>
        <w:rPr>
          <w:rFonts w:ascii="Times New Roman" w:hAnsi="Times New Roman" w:cs="Times New Roman"/>
          <w:sz w:val="28"/>
          <w:szCs w:val="28"/>
        </w:rPr>
        <w:t xml:space="preserve">системой работы и </w:t>
      </w:r>
      <w:r>
        <w:rPr>
          <w:rFonts w:ascii="Times New Roman" w:hAnsi="Times New Roman" w:cs="Times New Roman"/>
          <w:sz w:val="28"/>
          <w:szCs w:val="28"/>
        </w:rPr>
        <w:br/>
        <w:t xml:space="preserve">в некоторых случаях требуют только небольших корректировок перед трансляцией широкой педагогической и родительской общественности. 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работы экспертной группы были выявлены победители, призёры и обладатели специальных призов:</w:t>
      </w:r>
    </w:p>
    <w:p w:rsidR="002944AF" w:rsidRDefault="00BE396A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номинации «</w:t>
      </w:r>
      <w:r w:rsidR="00DB3CFC" w:rsidRPr="002944AF">
        <w:rPr>
          <w:rFonts w:ascii="Times New Roman" w:hAnsi="Times New Roman" w:cs="Times New Roman"/>
          <w:b/>
          <w:bCs/>
          <w:sz w:val="28"/>
          <w:szCs w:val="28"/>
        </w:rPr>
        <w:t>Играй и развивайся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B3CFC" w:rsidRPr="0086440B">
        <w:rPr>
          <w:rFonts w:ascii="Times New Roman" w:hAnsi="Times New Roman" w:cs="Times New Roman"/>
          <w:sz w:val="28"/>
          <w:szCs w:val="28"/>
        </w:rPr>
        <w:t> победителем номинации стал</w:t>
      </w:r>
      <w:r w:rsidR="00964C8D">
        <w:rPr>
          <w:rFonts w:ascii="Times New Roman" w:hAnsi="Times New Roman" w:cs="Times New Roman"/>
          <w:sz w:val="28"/>
          <w:szCs w:val="28"/>
        </w:rPr>
        <w:t xml:space="preserve">а Каменских Анна Анатольевна, старший воспитатель МБДОУ «Центр развития ребенка – Карагайский детский сад №4». Призерами стали </w:t>
      </w:r>
      <w:proofErr w:type="spellStart"/>
      <w:r w:rsidR="00964C8D">
        <w:rPr>
          <w:rFonts w:ascii="Times New Roman" w:hAnsi="Times New Roman" w:cs="Times New Roman"/>
          <w:sz w:val="28"/>
          <w:szCs w:val="28"/>
        </w:rPr>
        <w:t>Крохалева</w:t>
      </w:r>
      <w:proofErr w:type="spellEnd"/>
      <w:r w:rsidR="00964C8D">
        <w:rPr>
          <w:rFonts w:ascii="Times New Roman" w:hAnsi="Times New Roman" w:cs="Times New Roman"/>
          <w:sz w:val="28"/>
          <w:szCs w:val="28"/>
        </w:rPr>
        <w:t xml:space="preserve"> Татьяна Юрьевна, воспитатель МАДОУ «Центр развития ребенка – детский сад № 67» г. Перми и авторский коллектив МАДОУ «ЦРР – Детский сад №13 «Солнечный»</w:t>
      </w:r>
      <w:r w:rsidR="002944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44AF">
        <w:rPr>
          <w:rFonts w:ascii="Times New Roman" w:hAnsi="Times New Roman" w:cs="Times New Roman"/>
          <w:sz w:val="28"/>
          <w:szCs w:val="28"/>
        </w:rPr>
        <w:t>Соликамского</w:t>
      </w:r>
      <w:proofErr w:type="spellEnd"/>
      <w:r w:rsidR="002944AF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DB3CFC" w:rsidRPr="0086440B" w:rsidRDefault="002944AF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44AF">
        <w:rPr>
          <w:rFonts w:ascii="Times New Roman" w:hAnsi="Times New Roman" w:cs="Times New Roman"/>
          <w:b/>
          <w:bCs/>
          <w:sz w:val="28"/>
          <w:szCs w:val="28"/>
        </w:rPr>
        <w:t>В номинации «Мягкая адаптация</w:t>
      </w:r>
      <w:r w:rsidR="00DB3CFC" w:rsidRPr="002944AF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 победителем </w:t>
      </w:r>
      <w:r w:rsidR="00DB3CFC" w:rsidRPr="0086440B">
        <w:rPr>
          <w:rFonts w:ascii="Times New Roman" w:hAnsi="Times New Roman" w:cs="Times New Roman"/>
          <w:sz w:val="28"/>
          <w:szCs w:val="28"/>
        </w:rPr>
        <w:t>стал авторский коллектив </w:t>
      </w:r>
      <w:r>
        <w:rPr>
          <w:rFonts w:ascii="Times New Roman" w:hAnsi="Times New Roman" w:cs="Times New Roman"/>
          <w:bCs/>
          <w:sz w:val="28"/>
          <w:szCs w:val="28"/>
        </w:rPr>
        <w:t>МБОУ «Детский сад № 34 "Лукоморье</w:t>
      </w:r>
      <w:r w:rsidR="00DB3CFC" w:rsidRPr="0086440B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="00DB3CFC">
        <w:rPr>
          <w:rFonts w:ascii="Times New Roman" w:hAnsi="Times New Roman" w:cs="Times New Roman"/>
          <w:bCs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 Чайковский</w:t>
      </w:r>
      <w:r w:rsidR="00DB3CFC" w:rsidRPr="0086440B">
        <w:rPr>
          <w:rFonts w:ascii="Times New Roman" w:hAnsi="Times New Roman" w:cs="Times New Roman"/>
          <w:sz w:val="28"/>
          <w:szCs w:val="28"/>
        </w:rPr>
        <w:t>. Призёрами номин</w:t>
      </w:r>
      <w:r>
        <w:rPr>
          <w:rFonts w:ascii="Times New Roman" w:hAnsi="Times New Roman" w:cs="Times New Roman"/>
          <w:sz w:val="28"/>
          <w:szCs w:val="28"/>
        </w:rPr>
        <w:t>ации стали авторские коллективы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структурное подразделение Детский сад «Солнышко»</w:t>
      </w:r>
      <w:r w:rsidR="001A1E7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МАДОУ «Детский сад № 39»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округ»</w:t>
      </w:r>
      <w:r w:rsidR="001A1E7A">
        <w:rPr>
          <w:rFonts w:ascii="Times New Roman" w:hAnsi="Times New Roman" w:cs="Times New Roman"/>
          <w:sz w:val="28"/>
          <w:szCs w:val="28"/>
        </w:rPr>
        <w:t>, а также коллектив МАДОУ «</w:t>
      </w:r>
      <w:proofErr w:type="spellStart"/>
      <w:r w:rsidR="001A1E7A">
        <w:rPr>
          <w:rFonts w:ascii="Times New Roman" w:hAnsi="Times New Roman" w:cs="Times New Roman"/>
          <w:sz w:val="28"/>
          <w:szCs w:val="28"/>
        </w:rPr>
        <w:t>АртГрад</w:t>
      </w:r>
      <w:proofErr w:type="spellEnd"/>
      <w:r w:rsidR="001A1E7A">
        <w:rPr>
          <w:rFonts w:ascii="Times New Roman" w:hAnsi="Times New Roman" w:cs="Times New Roman"/>
          <w:sz w:val="28"/>
          <w:szCs w:val="28"/>
        </w:rPr>
        <w:t xml:space="preserve">» г. Перми. </w:t>
      </w:r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1E7A">
        <w:rPr>
          <w:rFonts w:ascii="Times New Roman" w:hAnsi="Times New Roman" w:cs="Times New Roman"/>
          <w:b/>
          <w:bCs/>
          <w:sz w:val="28"/>
          <w:szCs w:val="28"/>
        </w:rPr>
        <w:t>В номи</w:t>
      </w:r>
      <w:r w:rsidR="00BE396A">
        <w:rPr>
          <w:rFonts w:ascii="Times New Roman" w:hAnsi="Times New Roman" w:cs="Times New Roman"/>
          <w:b/>
          <w:bCs/>
          <w:sz w:val="28"/>
          <w:szCs w:val="28"/>
        </w:rPr>
        <w:t>нации «</w:t>
      </w:r>
      <w:r w:rsidR="001A1E7A" w:rsidRPr="001A1E7A">
        <w:rPr>
          <w:rFonts w:ascii="Times New Roman" w:hAnsi="Times New Roman" w:cs="Times New Roman"/>
          <w:b/>
          <w:bCs/>
          <w:sz w:val="28"/>
          <w:szCs w:val="28"/>
        </w:rPr>
        <w:t>Родительская копилка</w:t>
      </w:r>
      <w:r w:rsidR="00BE396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6440B">
        <w:rPr>
          <w:rFonts w:ascii="Times New Roman" w:hAnsi="Times New Roman" w:cs="Times New Roman"/>
          <w:sz w:val="28"/>
          <w:szCs w:val="28"/>
        </w:rPr>
        <w:t> победителем</w:t>
      </w:r>
      <w:r w:rsidR="001A1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1A1E7A">
        <w:rPr>
          <w:rFonts w:ascii="Times New Roman" w:hAnsi="Times New Roman" w:cs="Times New Roman"/>
          <w:sz w:val="28"/>
          <w:szCs w:val="28"/>
        </w:rPr>
        <w:t>а</w:t>
      </w:r>
      <w:r w:rsidRPr="008644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E7A">
        <w:rPr>
          <w:rFonts w:ascii="Times New Roman" w:hAnsi="Times New Roman" w:cs="Times New Roman"/>
          <w:sz w:val="28"/>
          <w:szCs w:val="28"/>
        </w:rPr>
        <w:t>Дресвянкина</w:t>
      </w:r>
      <w:proofErr w:type="spellEnd"/>
      <w:r w:rsidR="001A1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E7A"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 w:rsidR="001A1E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E7A">
        <w:rPr>
          <w:rFonts w:ascii="Times New Roman" w:hAnsi="Times New Roman" w:cs="Times New Roman"/>
          <w:sz w:val="28"/>
          <w:szCs w:val="28"/>
        </w:rPr>
        <w:t>Гарафовна</w:t>
      </w:r>
      <w:proofErr w:type="spellEnd"/>
      <w:r w:rsidR="001A1E7A">
        <w:rPr>
          <w:rFonts w:ascii="Times New Roman" w:hAnsi="Times New Roman" w:cs="Times New Roman"/>
          <w:sz w:val="28"/>
          <w:szCs w:val="28"/>
        </w:rPr>
        <w:t xml:space="preserve">, педагог-психолог МАДОУ «Детский сад «Глобус». Призерами стали </w:t>
      </w:r>
      <w:proofErr w:type="spellStart"/>
      <w:r w:rsidR="001A1E7A">
        <w:rPr>
          <w:rFonts w:ascii="Times New Roman" w:hAnsi="Times New Roman" w:cs="Times New Roman"/>
          <w:sz w:val="28"/>
          <w:szCs w:val="28"/>
        </w:rPr>
        <w:t>Шакирьянова</w:t>
      </w:r>
      <w:proofErr w:type="spellEnd"/>
      <w:r w:rsidR="001A1E7A">
        <w:rPr>
          <w:rFonts w:ascii="Times New Roman" w:hAnsi="Times New Roman" w:cs="Times New Roman"/>
          <w:sz w:val="28"/>
          <w:szCs w:val="28"/>
        </w:rPr>
        <w:t xml:space="preserve"> Светлана Александровна, воспитатель МБДОУ «Детский сад № 23» п. Яйва и авторский коллектив МАДОУ «Детский сад № 352» г. Перми.</w:t>
      </w:r>
    </w:p>
    <w:p w:rsidR="00BE396A" w:rsidRDefault="00BE396A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396A">
        <w:rPr>
          <w:rFonts w:ascii="Times New Roman" w:hAnsi="Times New Roman" w:cs="Times New Roman"/>
          <w:b/>
          <w:sz w:val="28"/>
          <w:szCs w:val="28"/>
        </w:rPr>
        <w:t>В номинации «Опыт работы с детьми младенческого возраста»</w:t>
      </w:r>
      <w:r>
        <w:rPr>
          <w:rFonts w:ascii="Times New Roman" w:hAnsi="Times New Roman" w:cs="Times New Roman"/>
          <w:sz w:val="28"/>
          <w:szCs w:val="28"/>
        </w:rPr>
        <w:t xml:space="preserve"> выявлен призер. Им стал авторский коллектив МБДОУ «Центр развития ребенка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15».</w:t>
      </w:r>
    </w:p>
    <w:p w:rsidR="00BE396A" w:rsidRPr="00BE396A" w:rsidRDefault="00BE396A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9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номинации «Ранняя диагностика» </w:t>
      </w:r>
      <w:r w:rsidRPr="00BE396A">
        <w:rPr>
          <w:rFonts w:ascii="Times New Roman" w:hAnsi="Times New Roman" w:cs="Times New Roman"/>
          <w:sz w:val="28"/>
          <w:szCs w:val="28"/>
        </w:rPr>
        <w:t>победителем стала Останина</w:t>
      </w:r>
      <w:r>
        <w:rPr>
          <w:rFonts w:ascii="Times New Roman" w:hAnsi="Times New Roman" w:cs="Times New Roman"/>
          <w:sz w:val="28"/>
          <w:szCs w:val="28"/>
        </w:rPr>
        <w:t xml:space="preserve"> Екатерина Анатольевна, воспитатель МАДОУ «Детский сад «Галактика».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Призером стала Моисеева Любовь</w:t>
      </w:r>
      <w:r w:rsidR="0092230F">
        <w:rPr>
          <w:rFonts w:ascii="Times New Roman" w:hAnsi="Times New Roman" w:cs="Times New Roman"/>
          <w:sz w:val="28"/>
          <w:szCs w:val="28"/>
        </w:rPr>
        <w:t xml:space="preserve"> Евгеньевна, учитель-логопед МБ</w:t>
      </w:r>
      <w:r>
        <w:rPr>
          <w:rFonts w:ascii="Times New Roman" w:hAnsi="Times New Roman" w:cs="Times New Roman"/>
          <w:sz w:val="28"/>
          <w:szCs w:val="28"/>
        </w:rPr>
        <w:t xml:space="preserve">ОУ </w:t>
      </w:r>
      <w:r w:rsidR="009223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2230F">
        <w:rPr>
          <w:rFonts w:ascii="Times New Roman" w:hAnsi="Times New Roman" w:cs="Times New Roman"/>
          <w:sz w:val="28"/>
          <w:szCs w:val="28"/>
        </w:rPr>
        <w:t>Юрлинская</w:t>
      </w:r>
      <w:proofErr w:type="spellEnd"/>
      <w:r w:rsidR="0092230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им. Л. </w:t>
      </w:r>
      <w:proofErr w:type="spellStart"/>
      <w:r w:rsidR="0092230F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="0092230F">
        <w:rPr>
          <w:rFonts w:ascii="Times New Roman" w:hAnsi="Times New Roman" w:cs="Times New Roman"/>
          <w:sz w:val="28"/>
          <w:szCs w:val="28"/>
        </w:rPr>
        <w:t xml:space="preserve">) структурное </w:t>
      </w:r>
      <w:proofErr w:type="spellStart"/>
      <w:r w:rsidR="0092230F">
        <w:rPr>
          <w:rFonts w:ascii="Times New Roman" w:hAnsi="Times New Roman" w:cs="Times New Roman"/>
          <w:sz w:val="28"/>
          <w:szCs w:val="28"/>
        </w:rPr>
        <w:t>одразделение</w:t>
      </w:r>
      <w:proofErr w:type="spellEnd"/>
      <w:r w:rsidR="0092230F">
        <w:rPr>
          <w:rFonts w:ascii="Times New Roman" w:hAnsi="Times New Roman" w:cs="Times New Roman"/>
          <w:sz w:val="28"/>
          <w:szCs w:val="28"/>
        </w:rPr>
        <w:t xml:space="preserve"> «Детский сад «Светлячок».</w:t>
      </w:r>
      <w:proofErr w:type="gramEnd"/>
    </w:p>
    <w:p w:rsidR="00DB3CFC" w:rsidRDefault="00DB3CFC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 третьем эта</w:t>
      </w:r>
      <w:r w:rsidR="0092230F">
        <w:rPr>
          <w:rFonts w:ascii="Times New Roman" w:hAnsi="Times New Roman" w:cs="Times New Roman"/>
          <w:sz w:val="28"/>
          <w:szCs w:val="28"/>
        </w:rPr>
        <w:t>пе проведения Конкурса проходила</w:t>
      </w:r>
      <w:r>
        <w:rPr>
          <w:rFonts w:ascii="Times New Roman" w:hAnsi="Times New Roman" w:cs="Times New Roman"/>
          <w:sz w:val="28"/>
          <w:szCs w:val="28"/>
        </w:rPr>
        <w:t xml:space="preserve"> публикация</w:t>
      </w:r>
      <w:r w:rsidR="0051752A">
        <w:rPr>
          <w:rFonts w:ascii="Times New Roman" w:hAnsi="Times New Roman" w:cs="Times New Roman"/>
          <w:sz w:val="28"/>
          <w:szCs w:val="28"/>
        </w:rPr>
        <w:t xml:space="preserve"> результатов конкурса в </w:t>
      </w:r>
      <w:proofErr w:type="spellStart"/>
      <w:r w:rsidR="0051752A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-ресурсах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сайте </w:t>
      </w:r>
      <w:r w:rsidR="0051752A">
        <w:rPr>
          <w:rFonts w:ascii="Times New Roman" w:hAnsi="Times New Roman" w:cs="Times New Roman"/>
          <w:sz w:val="28"/>
          <w:szCs w:val="28"/>
        </w:rPr>
        <w:t>«Сетевое сообщество педагогов» во вкладке «Дошкольное образование»</w:t>
      </w:r>
      <w:r w:rsidR="0051752A" w:rsidRPr="0051752A">
        <w:t xml:space="preserve"> </w:t>
      </w:r>
      <w:hyperlink r:id="rId5" w:history="1">
        <w:r w:rsidR="00205F3A" w:rsidRPr="00787BC0">
          <w:rPr>
            <w:rStyle w:val="a3"/>
            <w:rFonts w:ascii="Times New Roman" w:hAnsi="Times New Roman" w:cs="Times New Roman"/>
            <w:sz w:val="28"/>
            <w:szCs w:val="28"/>
          </w:rPr>
          <w:t>http://educomm.iro.perm.ru/groups/doshkolnoe-obrazovanie/actions/itogi-kraevogo-konkursa-malyshok</w:t>
        </w:r>
      </w:hyperlink>
      <w:r w:rsidR="00205F3A">
        <w:rPr>
          <w:rFonts w:ascii="Times New Roman" w:hAnsi="Times New Roman" w:cs="Times New Roman"/>
          <w:sz w:val="28"/>
          <w:szCs w:val="28"/>
        </w:rPr>
        <w:t>, и на сайте</w:t>
      </w:r>
      <w:r w:rsidR="00517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ИРО ПК во вкладке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hyperlink r:id="rId6" w:history="1">
        <w:r w:rsidRPr="00493B96">
          <w:rPr>
            <w:rStyle w:val="a3"/>
            <w:rFonts w:ascii="Times New Roman" w:hAnsi="Times New Roman" w:cs="Times New Roman"/>
            <w:sz w:val="28"/>
            <w:szCs w:val="28"/>
          </w:rPr>
          <w:t>http://iro.perm.ru/information_news_do.html</w:t>
        </w:r>
      </w:hyperlink>
      <w:r w:rsidR="005175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3CFC" w:rsidRDefault="0051752A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победители, призеры,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спецпризеры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участники награждены почетными дипломами и сертификатами. Наиболее значимый педагогический опыт размещен в «Сетевом сообществе педагогов», вкладка «Дошкольное образование», раздел «Методическая копилка».</w:t>
      </w:r>
    </w:p>
    <w:p w:rsidR="00205F3A" w:rsidRPr="00B36C55" w:rsidRDefault="00205F3A" w:rsidP="00DB3C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206A" w:rsidRDefault="00205F3A"/>
    <w:sectPr w:rsidR="0075206A" w:rsidSect="006F4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56A72"/>
    <w:multiLevelType w:val="hybridMultilevel"/>
    <w:tmpl w:val="8548B74A"/>
    <w:lvl w:ilvl="0" w:tplc="AF388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CFC"/>
    <w:rsid w:val="00033396"/>
    <w:rsid w:val="001A1E7A"/>
    <w:rsid w:val="00205F3A"/>
    <w:rsid w:val="002944AF"/>
    <w:rsid w:val="0051752A"/>
    <w:rsid w:val="007A36B0"/>
    <w:rsid w:val="009040AF"/>
    <w:rsid w:val="0092230F"/>
    <w:rsid w:val="00964C8D"/>
    <w:rsid w:val="00AC1358"/>
    <w:rsid w:val="00BE396A"/>
    <w:rsid w:val="00C5140B"/>
    <w:rsid w:val="00DB3CFC"/>
    <w:rsid w:val="00DE7B50"/>
    <w:rsid w:val="00E4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3CFC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9040AF"/>
    <w:pPr>
      <w:widowControl w:val="0"/>
      <w:autoSpaceDE w:val="0"/>
      <w:autoSpaceDN w:val="0"/>
      <w:spacing w:after="0" w:line="240" w:lineRule="auto"/>
      <w:ind w:left="287" w:firstLine="70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o.perm.ru/information_news_do.html" TargetMode="External"/><Relationship Id="rId5" Type="http://schemas.openxmlformats.org/officeDocument/2006/relationships/hyperlink" Target="http://educomm.iro.perm.ru/groups/doshkolnoe-obrazovanie/actions/itogi-kraevogo-konkursa-malysh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3</cp:revision>
  <dcterms:created xsi:type="dcterms:W3CDTF">2023-08-03T08:38:00Z</dcterms:created>
  <dcterms:modified xsi:type="dcterms:W3CDTF">2023-08-03T10:47:00Z</dcterms:modified>
</cp:coreProperties>
</file>