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7233" w14:textId="77777777"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>Пресс-релиз о вебинаре</w:t>
      </w:r>
    </w:p>
    <w:p w14:paraId="4FAE080F" w14:textId="77777777"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>«</w:t>
      </w:r>
      <w:r w:rsidRPr="009B5581">
        <w:rPr>
          <w:rFonts w:ascii="Times New Roman" w:hAnsi="Times New Roman" w:cs="Times New Roman"/>
          <w:b/>
          <w:sz w:val="24"/>
          <w:szCs w:val="24"/>
        </w:rPr>
        <w:t>Самоанализ  как способ совершенствования профессионального мастерства</w:t>
      </w:r>
      <w:r w:rsidRPr="009B5581">
        <w:rPr>
          <w:rFonts w:ascii="Times New Roman" w:hAnsi="Times New Roman"/>
          <w:b/>
          <w:sz w:val="24"/>
          <w:lang w:eastAsia="ru-RU"/>
        </w:rPr>
        <w:t>»</w:t>
      </w:r>
    </w:p>
    <w:p w14:paraId="62781943" w14:textId="77777777"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346E1C2C" w14:textId="0F08B857" w:rsidR="009B5581" w:rsidRPr="000E3110" w:rsidRDefault="009B5581" w:rsidP="009B55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22 сентября 2021 года </w:t>
      </w:r>
      <w:r w:rsidRPr="000E3110">
        <w:rPr>
          <w:rFonts w:ascii="Times New Roman" w:hAnsi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состоялся вебинар «</w:t>
      </w:r>
      <w:r w:rsidR="000E3110" w:rsidRPr="000E3110">
        <w:rPr>
          <w:rFonts w:ascii="Times New Roman" w:hAnsi="Times New Roman" w:cs="Times New Roman"/>
          <w:sz w:val="24"/>
          <w:szCs w:val="24"/>
        </w:rPr>
        <w:t>Самоанализ как</w:t>
      </w:r>
      <w:r w:rsidRPr="000E3110">
        <w:rPr>
          <w:rFonts w:ascii="Times New Roman" w:hAnsi="Times New Roman" w:cs="Times New Roman"/>
          <w:sz w:val="24"/>
          <w:szCs w:val="24"/>
        </w:rPr>
        <w:t xml:space="preserve"> способ совершенствования профессионального мастерства</w:t>
      </w:r>
      <w:r w:rsidRPr="000E3110">
        <w:rPr>
          <w:rFonts w:ascii="Times New Roman" w:hAnsi="Times New Roman"/>
          <w:sz w:val="24"/>
          <w:szCs w:val="24"/>
          <w:lang w:eastAsia="ru-RU"/>
        </w:rPr>
        <w:t>».</w:t>
      </w:r>
    </w:p>
    <w:p w14:paraId="7F3B8EFC" w14:textId="77777777" w:rsidR="009B5581" w:rsidRPr="000E3110" w:rsidRDefault="009B5581" w:rsidP="009B55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Целевая аудитория:</w:t>
      </w:r>
      <w:r w:rsidRPr="000E311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E3110">
        <w:rPr>
          <w:rFonts w:ascii="Times New Roman" w:hAnsi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2AE952EF" w14:textId="133213F7" w:rsidR="009B5581" w:rsidRDefault="009B5581" w:rsidP="000E3110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:</w:t>
      </w:r>
      <w:r w:rsidR="000E3110"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Совершенствование рефлексивной компетентности педагога в анализе профессиональной деятельности</w:t>
      </w:r>
      <w:r w:rsidRPr="000E3110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14:paraId="58CE685E" w14:textId="77777777"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14:paraId="51872093" w14:textId="6300FF09" w:rsidR="009B5581" w:rsidRPr="000E3110" w:rsidRDefault="009B5581" w:rsidP="000E3110">
      <w:pPr>
        <w:pStyle w:val="a3"/>
        <w:numPr>
          <w:ilvl w:val="0"/>
          <w:numId w:val="2"/>
        </w:numPr>
        <w:shd w:val="clear" w:color="auto" w:fill="FFFFFF" w:themeFill="background1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Основные </w:t>
      </w:r>
      <w:r w:rsidR="000E3110"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виды рефлексии</w:t>
      </w:r>
      <w:r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их особенности и значение</w:t>
      </w:r>
    </w:p>
    <w:p w14:paraId="47F979E6" w14:textId="77777777" w:rsidR="009B5581" w:rsidRPr="000E3110" w:rsidRDefault="009B5581" w:rsidP="000E3110">
      <w:pPr>
        <w:pStyle w:val="a3"/>
        <w:numPr>
          <w:ilvl w:val="0"/>
          <w:numId w:val="2"/>
        </w:numPr>
        <w:shd w:val="clear" w:color="auto" w:fill="FFFFFF" w:themeFill="background1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Принципы совершенствования профессионального мастерства</w:t>
      </w:r>
    </w:p>
    <w:p w14:paraId="48C645DE" w14:textId="77777777" w:rsidR="009B5581" w:rsidRPr="000E3110" w:rsidRDefault="009B5581" w:rsidP="000E3110">
      <w:pPr>
        <w:pStyle w:val="a3"/>
        <w:numPr>
          <w:ilvl w:val="0"/>
          <w:numId w:val="2"/>
        </w:numPr>
        <w:shd w:val="clear" w:color="auto" w:fill="FFFFFF" w:themeFill="background1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Способы и приемы для анализа профессиональной деятельности</w:t>
      </w:r>
    </w:p>
    <w:p w14:paraId="79734344" w14:textId="77777777" w:rsidR="009B5581" w:rsidRPr="000E3110" w:rsidRDefault="009B5581" w:rsidP="000E3110">
      <w:pPr>
        <w:pStyle w:val="a3"/>
        <w:numPr>
          <w:ilvl w:val="0"/>
          <w:numId w:val="2"/>
        </w:numPr>
        <w:shd w:val="clear" w:color="auto" w:fill="FFFFFF" w:themeFill="background1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Диагностика уровня сформированности педагогической рефлексии у педагогов</w:t>
      </w:r>
    </w:p>
    <w:p w14:paraId="55E87DF0" w14:textId="77777777" w:rsidR="009B5581" w:rsidRPr="000E3110" w:rsidRDefault="009B5581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Провела вебинар Серебренникова Марина Константиновна, к.б.н., доцент кафедры профессионального мастерства ЦНППМПР</w:t>
      </w:r>
      <w:r w:rsidRPr="000E3110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14:paraId="11AF72FC" w14:textId="77777777"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108 педагогических работников. </w:t>
      </w:r>
    </w:p>
    <w:p w14:paraId="19464651" w14:textId="59722D8D" w:rsidR="009B5581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Результатом встречи стало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расширение инструментария педагога для рефлексии профессиональной деятельности.</w:t>
      </w:r>
    </w:p>
    <w:p w14:paraId="38044BF2" w14:textId="0C4A635A" w:rsidR="009B5581" w:rsidRDefault="009B5581" w:rsidP="009B5581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100% участников, заполнивших анкету обратной связи, свидетельствуют, что содержание вебинара соответствует заявленной тематике. 85,7 % отметили высокую актуальность и полезность представленных на вебинаре материалов. Использовать в практической деятельности материалы и приемы будут 64,3 % участников. В качестве положительных моментов отмечается доступность подачи материала, интерактивное взаимодействие между участниками, особенно в проработке целей урока</w:t>
      </w:r>
      <w:r w:rsidRPr="001E5EA0">
        <w:rPr>
          <w:rFonts w:ascii="Times New Roman" w:hAnsi="Times New Roman"/>
          <w:lang w:eastAsia="ru-RU"/>
        </w:rPr>
        <w:t>.</w:t>
      </w:r>
    </w:p>
    <w:p w14:paraId="1CD2211B" w14:textId="77777777" w:rsidR="000E3110" w:rsidRDefault="000E3110" w:rsidP="009B5581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14:paraId="17E25770" w14:textId="77777777" w:rsidR="009B5581" w:rsidRPr="001E5EA0" w:rsidRDefault="009B5581" w:rsidP="009B5581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3AF894F9" wp14:editId="6D77F410">
            <wp:extent cx="3125470" cy="1760220"/>
            <wp:effectExtent l="19050" t="0" r="0" b="0"/>
            <wp:docPr id="1" name="Рисунок 3" descr="https://lh6.googleusercontent.com/xyl05CtkmM_hS2rexQ14ZS8HJmQMlYHbAFgqPAWzR_WmpTsKGaXSsb9-OiMoSvX5iHRm7dR8t9J_w__FyENZjWy1E707d7mCT1NwoF71XgTK8TcdmushRPjgzQQG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h6.googleusercontent.com/xyl05CtkmM_hS2rexQ14ZS8HJmQMlYHbAFgqPAWzR_WmpTsKGaXSsb9-OiMoSvX5iHRm7dR8t9J_w__FyENZjWy1E707d7mCT1NwoF71XgTK8TcdmushRPjgzQQGt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112F7" w14:textId="77777777" w:rsidR="009B5581" w:rsidRPr="001E5EA0" w:rsidRDefault="009B5581" w:rsidP="009B5581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14:paraId="18817F2D" w14:textId="77777777" w:rsidR="009B5581" w:rsidRPr="009B5581" w:rsidRDefault="009B5581" w:rsidP="009B5581">
      <w:pPr>
        <w:pStyle w:val="a3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2DDB0153" wp14:editId="45CE9C34">
            <wp:extent cx="3137535" cy="1760220"/>
            <wp:effectExtent l="19050" t="0" r="5715" b="0"/>
            <wp:docPr id="4" name="Рисунок 4" descr="https://lh3.googleusercontent.com/SmQi52LPzDa4gK_XFF_VFv6vHj99dWNHMsHDfA_vd_M15ipq0UoLFSx7Zs4IkU03OArE4PO2cVS7b_ZW2upmHE3aheRW_ZY4_ZN0bWomfLBOxZJcLe_IGHb6hP6Q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lh3.googleusercontent.com/SmQi52LPzDa4gK_XFF_VFv6vHj99dWNHMsHDfA_vd_M15ipq0UoLFSx7Zs4IkU03OArE4PO2cVS7b_ZW2upmHE3aheRW_ZY4_ZN0bWomfLBOxZJcLe_IGHb6hP6Qk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581" w:rsidRPr="009B5581" w:rsidSect="0001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DF7"/>
    <w:multiLevelType w:val="hybridMultilevel"/>
    <w:tmpl w:val="86DC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881887"/>
    <w:multiLevelType w:val="hybridMultilevel"/>
    <w:tmpl w:val="2FF6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581"/>
    <w:rsid w:val="00011B10"/>
    <w:rsid w:val="000E3110"/>
    <w:rsid w:val="00153DAD"/>
    <w:rsid w:val="009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A00C"/>
  <w15:docId w15:val="{67B43D1C-AFB6-4766-985A-F1C2D490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5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1240</Characters>
  <Application>Microsoft Office Word</Application>
  <DocSecurity>0</DocSecurity>
  <Lines>10</Lines>
  <Paragraphs>2</Paragraphs>
  <ScaleCrop>false</ScaleCrop>
  <Company>School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User</cp:lastModifiedBy>
  <cp:revision>3</cp:revision>
  <dcterms:created xsi:type="dcterms:W3CDTF">2021-12-03T09:53:00Z</dcterms:created>
  <dcterms:modified xsi:type="dcterms:W3CDTF">2021-12-05T15:11:00Z</dcterms:modified>
</cp:coreProperties>
</file>