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21E6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Пресс-релиз о вебинаре</w:t>
      </w:r>
    </w:p>
    <w:p w14:paraId="15AA3A80" w14:textId="77777777" w:rsidR="003977F0" w:rsidRDefault="00ED6044" w:rsidP="003B4D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3977F0" w:rsidRPr="003977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Повышение образовательных результатов </w:t>
      </w:r>
    </w:p>
    <w:p w14:paraId="6370BB3F" w14:textId="469678EF" w:rsidR="00ED6044" w:rsidRPr="00D37728" w:rsidRDefault="003977F0" w:rsidP="003B4DF0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через проектно-исследовательскую деятельность</w:t>
      </w:r>
      <w:r w:rsidR="00ED6044" w:rsidRPr="00D3772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76CC5080" w14:textId="77777777" w:rsidR="00ED6044" w:rsidRPr="00D37728" w:rsidRDefault="00ED6044" w:rsidP="00ED604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7393EEE" w14:textId="1EAF2BFC" w:rsidR="00ED6044" w:rsidRPr="00D37728" w:rsidRDefault="003977F0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22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тября 2021 года </w:t>
      </w:r>
      <w:r w:rsidR="00ED6044"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 режиме видеоконференцсвязи на платформе «https://webinar.ru»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состоялся вебинар «</w:t>
      </w:r>
      <w:r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Повышение образовательных результатов через проектно-исследовательскую деятельность</w:t>
      </w:r>
      <w:r w:rsidR="00ED6044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14:paraId="0A2FF0D4" w14:textId="40F066BF" w:rsidR="00ED6044" w:rsidRDefault="00ED6044" w:rsidP="00ED604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Целевая аудитория:</w:t>
      </w:r>
      <w:r w:rsidRPr="00D37728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руководители, завучи, педагоги, методисты ОО.</w:t>
      </w:r>
    </w:p>
    <w:p w14:paraId="0E6511C1" w14:textId="738ED169" w:rsidR="00D37728" w:rsidRPr="00D37728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77D9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Цель: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 w:rsidR="003977F0"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повышение компетентности педагогов в написании ученических проектов</w:t>
      </w:r>
      <w:r w:rsidRPr="00D37728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</w:t>
      </w:r>
    </w:p>
    <w:p w14:paraId="5666E4CA" w14:textId="77777777" w:rsidR="00D37728" w:rsidRPr="00477D99" w:rsidRDefault="00D37728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</w:pPr>
      <w:r w:rsidRPr="00477D99">
        <w:rPr>
          <w:rFonts w:ascii="Times New Roman" w:eastAsia="Calibri" w:hAnsi="Times New Roman" w:cs="Times New Roman"/>
          <w:iCs/>
          <w:sz w:val="24"/>
          <w:szCs w:val="24"/>
          <w:u w:val="single"/>
          <w:lang w:eastAsia="ru-RU"/>
        </w:rPr>
        <w:t>Перечень вопросов:</w:t>
      </w:r>
    </w:p>
    <w:p w14:paraId="4B16F6AC" w14:textId="339C4AB2" w:rsidR="003977F0" w:rsidRPr="003977F0" w:rsidRDefault="003977F0" w:rsidP="003977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Требования ФГОС к организации учебного процесса.</w:t>
      </w:r>
    </w:p>
    <w:p w14:paraId="4B02110E" w14:textId="0DEA5ED7" w:rsidR="003977F0" w:rsidRPr="003977F0" w:rsidRDefault="003977F0" w:rsidP="003977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Понятие ученического проекта с точки зрения ФГОС.</w:t>
      </w:r>
    </w:p>
    <w:p w14:paraId="2955277F" w14:textId="77777777" w:rsidR="003977F0" w:rsidRPr="003977F0" w:rsidRDefault="003977F0" w:rsidP="003977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Характеристики и основные отличия проектной и исследовательской деятельности.</w:t>
      </w:r>
    </w:p>
    <w:p w14:paraId="42D8EBB5" w14:textId="695EC3D3" w:rsidR="003977F0" w:rsidRPr="003977F0" w:rsidRDefault="003977F0" w:rsidP="003977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Методика организации проектной деятельности в основной школе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Постановка </w:t>
      </w: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проектны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х</w:t>
      </w: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задач.</w:t>
      </w:r>
    </w:p>
    <w:p w14:paraId="740732AB" w14:textId="16D75DEA" w:rsidR="003B4DF0" w:rsidRPr="003B4DF0" w:rsidRDefault="003977F0" w:rsidP="003977F0">
      <w:pPr>
        <w:pStyle w:val="a4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Структура проекта.</w:t>
      </w:r>
    </w:p>
    <w:p w14:paraId="06B67E04" w14:textId="77777777" w:rsidR="003977F0" w:rsidRDefault="00ED6044" w:rsidP="003977F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Провела вебинар 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Новикова Елена Олеговна, старший научный сотрудник отдела научно-методического отдела ЦНППМПР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4FD7718" w14:textId="3A45F036" w:rsidR="00D37728" w:rsidRPr="00D37728" w:rsidRDefault="00D37728" w:rsidP="003977F0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В образовательном событии приняли участие 1</w:t>
      </w:r>
      <w:r w:rsidR="003B4DF0">
        <w:rPr>
          <w:rFonts w:ascii="Times New Roman" w:eastAsia="Calibri" w:hAnsi="Times New Roman" w:cs="Times New Roman"/>
          <w:sz w:val="24"/>
          <w:szCs w:val="24"/>
          <w:lang w:eastAsia="ru-RU"/>
        </w:rPr>
        <w:t>36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педагогических работник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ACEA35E" w14:textId="6C2244C9" w:rsidR="00D37728" w:rsidRPr="00D37728" w:rsidRDefault="003B4DF0" w:rsidP="00D377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ходе</w:t>
      </w:r>
      <w:r w:rsidR="00D37728"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встречи 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педагоги 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составили 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чек-лист по написанию ученического проекта</w:t>
      </w: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4420BBE4" w14:textId="01B56351" w:rsidR="00D37728" w:rsidRPr="00D37728" w:rsidRDefault="00D37728" w:rsidP="003B4D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7728">
        <w:rPr>
          <w:rFonts w:ascii="Times New Roman" w:eastAsia="Calibri" w:hAnsi="Times New Roman" w:cs="Times New Roman"/>
          <w:sz w:val="24"/>
          <w:szCs w:val="24"/>
          <w:lang w:eastAsia="ru-RU"/>
        </w:rPr>
        <w:t>Из отзывов участников вебинара:</w:t>
      </w:r>
    </w:p>
    <w:p w14:paraId="1288A21D" w14:textId="4018BD3F" w:rsidR="003977F0" w:rsidRDefault="00D37728" w:rsidP="003977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4D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Самое ценное для меня было 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разобра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>ть э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тапы проектной работы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</w:t>
      </w:r>
      <w:r w:rsidR="003977F0"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структуру проекта</w:t>
      </w:r>
      <w:r w:rsidR="003977F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F74CF97" w14:textId="5D45FD8A" w:rsidR="003977F0" w:rsidRDefault="003977F0" w:rsidP="003977F0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77F0">
        <w:rPr>
          <w:rFonts w:ascii="Times New Roman" w:eastAsia="Calibri" w:hAnsi="Times New Roman" w:cs="Times New Roman"/>
          <w:sz w:val="24"/>
          <w:szCs w:val="24"/>
          <w:lang w:eastAsia="ru-RU"/>
        </w:rPr>
        <w:t>Очень много полезной и нужной информации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04866C31" w14:textId="4FCA5E48" w:rsidR="003B4DF0" w:rsidRPr="003B4DF0" w:rsidRDefault="003B4DF0" w:rsidP="003977F0">
      <w:pPr>
        <w:pStyle w:val="a4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0CA8C00" w14:textId="07390550" w:rsidR="003B4DF0" w:rsidRDefault="003977F0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7C93F398" wp14:editId="0D9EC124">
            <wp:extent cx="3017520" cy="1699260"/>
            <wp:effectExtent l="0" t="0" r="0" b="0"/>
            <wp:docPr id="3" name="Рисунок 3" descr="https://lh5.googleusercontent.com/FpkmycXIbV2hc97OxomU4eCp8rieepI455K1JfZMiKUYE6N32MLiC_uMpQIC-wisc-atJ7QYaXR39DwQNyHr0XqNwnUoJYa88mDlPGEilrlPBkFc_dXKRSdd2ftr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lh5.googleusercontent.com/FpkmycXIbV2hc97OxomU4eCp8rieepI455K1JfZMiKUYE6N32MLiC_uMpQIC-wisc-atJ7QYaXR39DwQNyHr0XqNwnUoJYa88mDlPGEilrlPBkFc_dXKRSdd2ftrD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71A8" w14:textId="12FA90BA" w:rsidR="003977F0" w:rsidRPr="00ED6044" w:rsidRDefault="003977F0" w:rsidP="00ED6044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E5EA0">
        <w:rPr>
          <w:rFonts w:ascii="Times New Roman" w:hAnsi="Times New Roman"/>
          <w:noProof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B8FEFC5" wp14:editId="7CD859D1">
            <wp:extent cx="3032760" cy="1706880"/>
            <wp:effectExtent l="0" t="0" r="0" b="7620"/>
            <wp:docPr id="4" name="Рисунок 4" descr="https://lh4.googleusercontent.com/sytsz6vs-KQGXP6DblNzsrJHjXs-DbpNO3s7j1Z1-qtEf4IR1bZ2jPisVbVV4WfdlG1HCF7D0w_4jubzXGVJfgHgxFCxJCyJ4vTV2SxGUZjwr9xnth9BPeS6TnAd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s://lh4.googleusercontent.com/sytsz6vs-KQGXP6DblNzsrJHjXs-DbpNO3s7j1Z1-qtEf4IR1bZ2jPisVbVV4WfdlG1HCF7D0w_4jubzXGVJfgHgxFCxJCyJ4vTV2SxGUZjwr9xnth9BPeS6TnAdH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7F0" w:rsidRPr="00ED6044" w:rsidSect="00D3772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22C2E"/>
    <w:multiLevelType w:val="hybridMultilevel"/>
    <w:tmpl w:val="2CE2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7D05"/>
    <w:multiLevelType w:val="hybridMultilevel"/>
    <w:tmpl w:val="01402C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9C7C97"/>
    <w:multiLevelType w:val="hybridMultilevel"/>
    <w:tmpl w:val="DEE46D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683231"/>
    <w:multiLevelType w:val="hybridMultilevel"/>
    <w:tmpl w:val="2A96374E"/>
    <w:lvl w:ilvl="0" w:tplc="7FE60D90">
      <w:start w:val="10"/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44"/>
    <w:rsid w:val="002841A7"/>
    <w:rsid w:val="003977F0"/>
    <w:rsid w:val="003B4DF0"/>
    <w:rsid w:val="00477D99"/>
    <w:rsid w:val="00525149"/>
    <w:rsid w:val="00D37728"/>
    <w:rsid w:val="00ED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17AA"/>
  <w15:chartTrackingRefBased/>
  <w15:docId w15:val="{FCF7FBCF-CED0-4C16-930F-74CAE538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B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2021-12-05T13:08:00Z</dcterms:created>
  <dcterms:modified xsi:type="dcterms:W3CDTF">2021-12-05T15:35:00Z</dcterms:modified>
</cp:coreProperties>
</file>