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Пресс-релиз о </w:t>
      </w:r>
      <w:proofErr w:type="spellStart"/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вебинаре</w:t>
      </w:r>
      <w:proofErr w:type="spellEnd"/>
    </w:p>
    <w:p w:rsidR="00ED6044" w:rsidRPr="009B34F8" w:rsidRDefault="00ED6044" w:rsidP="00E128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E1286D" w:rsidRPr="00E128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Методология и технологии дистанционного обучения. Доска </w:t>
      </w:r>
      <w:proofErr w:type="spellStart"/>
      <w:r w:rsidR="00E1286D" w:rsidRPr="00E128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Miro</w:t>
      </w:r>
      <w:proofErr w:type="spellEnd"/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6044" w:rsidRPr="009B34F8" w:rsidRDefault="00016BBE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марта 2022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="00ED6044"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</w:t>
      </w:r>
      <w:proofErr w:type="spellStart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E1286D" w:rsidRPr="00E128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Методология и технологии дистанционного обучения. Доска </w:t>
      </w:r>
      <w:proofErr w:type="spellStart"/>
      <w:r w:rsidR="00E1286D" w:rsidRPr="00E1286D">
        <w:rPr>
          <w:rFonts w:ascii="Times New Roman" w:eastAsia="Calibri" w:hAnsi="Times New Roman" w:cs="Times New Roman"/>
          <w:sz w:val="24"/>
          <w:szCs w:val="24"/>
          <w:lang w:eastAsia="ru-RU"/>
        </w:rPr>
        <w:t>Miro</w:t>
      </w:r>
      <w:proofErr w:type="spellEnd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ED6044" w:rsidRPr="009B34F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9B34F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:rsidR="00016BBE" w:rsidRDefault="00F9796A" w:rsidP="00016BBE">
      <w:pPr>
        <w:pStyle w:val="a7"/>
        <w:spacing w:before="0" w:beforeAutospacing="0" w:after="0" w:afterAutospacing="0"/>
        <w:ind w:firstLine="709"/>
        <w:jc w:val="both"/>
      </w:pPr>
      <w:r w:rsidRPr="000E3110">
        <w:rPr>
          <w:u w:val="single"/>
          <w:shd w:val="clear" w:color="auto" w:fill="FFFFFF" w:themeFill="background1"/>
        </w:rPr>
        <w:t>Цель</w:t>
      </w:r>
      <w:r w:rsidRPr="000E3110">
        <w:rPr>
          <w:shd w:val="clear" w:color="auto" w:fill="FFFFFF" w:themeFill="background1"/>
        </w:rPr>
        <w:t>:</w:t>
      </w:r>
      <w:r w:rsidRPr="00F9796A">
        <w:t xml:space="preserve"> </w:t>
      </w:r>
      <w:r w:rsidR="00016BBE">
        <w:rPr>
          <w:color w:val="000000"/>
          <w:shd w:val="clear" w:color="auto" w:fill="FFFFFF"/>
        </w:rPr>
        <w:t>повышение ИК</w:t>
      </w:r>
      <w:proofErr w:type="gramStart"/>
      <w:r w:rsidR="00016BBE">
        <w:rPr>
          <w:color w:val="000000"/>
          <w:shd w:val="clear" w:color="auto" w:fill="FFFFFF"/>
        </w:rPr>
        <w:t>Т-</w:t>
      </w:r>
      <w:proofErr w:type="gramEnd"/>
      <w:r w:rsidR="00016BBE">
        <w:rPr>
          <w:color w:val="000000"/>
          <w:shd w:val="clear" w:color="auto" w:fill="FFFFFF"/>
        </w:rPr>
        <w:t xml:space="preserve"> компетентности педагогов по вопросам использования в учебной деятельности интерактивных инструментов (доска </w:t>
      </w:r>
      <w:proofErr w:type="spellStart"/>
      <w:r w:rsidR="00016BBE">
        <w:rPr>
          <w:color w:val="333333"/>
          <w:shd w:val="clear" w:color="auto" w:fill="FFFFFF"/>
        </w:rPr>
        <w:t>Miro</w:t>
      </w:r>
      <w:proofErr w:type="spellEnd"/>
      <w:r w:rsidR="00016BBE">
        <w:rPr>
          <w:color w:val="333333"/>
          <w:shd w:val="clear" w:color="auto" w:fill="FFFFFF"/>
        </w:rPr>
        <w:t>)</w:t>
      </w:r>
      <w:r w:rsidR="00016BBE">
        <w:rPr>
          <w:color w:val="000000"/>
          <w:shd w:val="clear" w:color="auto" w:fill="FFFFFF"/>
        </w:rPr>
        <w:t>.</w:t>
      </w:r>
    </w:p>
    <w:p w:rsidR="00F9796A" w:rsidRDefault="00F9796A" w:rsidP="00016B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:rsidR="00016BBE" w:rsidRDefault="00016BBE" w:rsidP="00016BBE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Определение “интерактивный инструмент”.</w:t>
      </w:r>
    </w:p>
    <w:p w:rsidR="00016BBE" w:rsidRDefault="00016BBE" w:rsidP="00016BBE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Сильные/слабые стороны инструмента, в</w:t>
      </w:r>
      <w:r>
        <w:rPr>
          <w:color w:val="333333"/>
          <w:shd w:val="clear" w:color="auto" w:fill="FFFFFF"/>
        </w:rPr>
        <w:t xml:space="preserve">арианты использования </w:t>
      </w:r>
      <w:r>
        <w:rPr>
          <w:color w:val="000000"/>
          <w:shd w:val="clear" w:color="auto" w:fill="FFFFFF"/>
        </w:rPr>
        <w:t xml:space="preserve">доски </w:t>
      </w:r>
      <w:proofErr w:type="spellStart"/>
      <w:r>
        <w:rPr>
          <w:color w:val="333333"/>
          <w:shd w:val="clear" w:color="auto" w:fill="FFFFFF"/>
        </w:rPr>
        <w:t>Miro</w:t>
      </w:r>
      <w:proofErr w:type="spellEnd"/>
      <w:r>
        <w:rPr>
          <w:color w:val="333333"/>
          <w:shd w:val="clear" w:color="auto" w:fill="FFFFFF"/>
        </w:rPr>
        <w:t xml:space="preserve"> в образовательной сфере.</w:t>
      </w:r>
    </w:p>
    <w:p w:rsidR="00016BBE" w:rsidRDefault="00016BBE" w:rsidP="00016BBE">
      <w:pPr>
        <w:pStyle w:val="a7"/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Инструментарий доски </w:t>
      </w:r>
      <w:proofErr w:type="spellStart"/>
      <w:r>
        <w:rPr>
          <w:color w:val="333333"/>
          <w:shd w:val="clear" w:color="auto" w:fill="FFFFFF"/>
        </w:rPr>
        <w:t>Miro</w:t>
      </w:r>
      <w:proofErr w:type="spellEnd"/>
      <w:r>
        <w:rPr>
          <w:color w:val="333333"/>
          <w:shd w:val="clear" w:color="auto" w:fill="FFFFFF"/>
        </w:rPr>
        <w:t>.</w:t>
      </w:r>
    </w:p>
    <w:p w:rsidR="00ED6044" w:rsidRPr="0097120C" w:rsidRDefault="00ED6044" w:rsidP="00016BBE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</w:t>
      </w:r>
      <w:proofErr w:type="spellStart"/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Патракеева</w:t>
      </w:r>
      <w:proofErr w:type="spellEnd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Мария Игоревна, старший преподаватель кафедры профессионального мастерства ЦНППМПР</w:t>
      </w: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9796A" w:rsidRPr="000E3110" w:rsidRDefault="00F9796A" w:rsidP="00F9796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016BBE">
        <w:rPr>
          <w:rFonts w:ascii="Times New Roman" w:hAnsi="Times New Roman"/>
          <w:sz w:val="24"/>
          <w:szCs w:val="24"/>
          <w:lang w:eastAsia="ru-RU"/>
        </w:rPr>
        <w:t>104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E3110">
        <w:rPr>
          <w:rFonts w:ascii="Times New Roman" w:hAnsi="Times New Roman"/>
          <w:sz w:val="24"/>
          <w:szCs w:val="24"/>
          <w:lang w:eastAsia="ru-RU"/>
        </w:rPr>
        <w:t>педагогических</w:t>
      </w:r>
      <w:proofErr w:type="gramEnd"/>
      <w:r w:rsidRPr="000E3110">
        <w:rPr>
          <w:rFonts w:ascii="Times New Roman" w:hAnsi="Times New Roman"/>
          <w:sz w:val="24"/>
          <w:szCs w:val="24"/>
          <w:lang w:eastAsia="ru-RU"/>
        </w:rPr>
        <w:t xml:space="preserve"> работник</w:t>
      </w:r>
      <w:r w:rsidR="00016BBE">
        <w:rPr>
          <w:rFonts w:ascii="Times New Roman" w:hAnsi="Times New Roman"/>
          <w:sz w:val="24"/>
          <w:szCs w:val="24"/>
          <w:lang w:eastAsia="ru-RU"/>
        </w:rPr>
        <w:t>а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16BBE" w:rsidRPr="00016BBE" w:rsidRDefault="00F9796A" w:rsidP="00016B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В ходе </w:t>
      </w:r>
      <w:proofErr w:type="spellStart"/>
      <w:r w:rsidRPr="00F9796A"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 w:rsidRPr="00F9796A">
        <w:rPr>
          <w:rFonts w:ascii="Times New Roman" w:hAnsi="Times New Roman"/>
          <w:sz w:val="24"/>
          <w:szCs w:val="24"/>
          <w:lang w:eastAsia="ru-RU"/>
        </w:rPr>
        <w:t xml:space="preserve"> участники </w:t>
      </w:r>
      <w:r w:rsidR="00016BBE" w:rsidRPr="00016BB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изучили интерфейс и инструменты работы доски </w:t>
      </w:r>
      <w:proofErr w:type="spellStart"/>
      <w:r w:rsidR="00016BBE" w:rsidRPr="00016BBE">
        <w:rPr>
          <w:rFonts w:ascii="Times New Roman" w:hAnsi="Times New Roman" w:cs="Times New Roman"/>
          <w:color w:val="333333"/>
          <w:sz w:val="24"/>
          <w:shd w:val="clear" w:color="auto" w:fill="FFFFFF"/>
        </w:rPr>
        <w:t>Miro</w:t>
      </w:r>
      <w:proofErr w:type="spellEnd"/>
      <w:r w:rsidR="00016BBE" w:rsidRPr="00016BBE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; провели </w:t>
      </w:r>
      <w:proofErr w:type="spellStart"/>
      <w:r w:rsidR="00016BBE" w:rsidRPr="00016BBE">
        <w:rPr>
          <w:rFonts w:ascii="Times New Roman" w:hAnsi="Times New Roman" w:cs="Times New Roman"/>
          <w:color w:val="333333"/>
          <w:sz w:val="24"/>
          <w:shd w:val="clear" w:color="auto" w:fill="FFFFFF"/>
        </w:rPr>
        <w:t>флеш-практикум</w:t>
      </w:r>
      <w:proofErr w:type="spellEnd"/>
      <w:r w:rsidR="00016BBE" w:rsidRPr="00016BBE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функционала доски </w:t>
      </w:r>
      <w:proofErr w:type="spellStart"/>
      <w:r w:rsidR="00016BBE" w:rsidRPr="00016BBE">
        <w:rPr>
          <w:rFonts w:ascii="Times New Roman" w:hAnsi="Times New Roman" w:cs="Times New Roman"/>
          <w:color w:val="333333"/>
          <w:sz w:val="24"/>
          <w:shd w:val="clear" w:color="auto" w:fill="FFFFFF"/>
        </w:rPr>
        <w:t>Miro</w:t>
      </w:r>
      <w:proofErr w:type="spellEnd"/>
      <w:r w:rsidR="00016BBE" w:rsidRPr="00016BBE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в прямом эфире.</w:t>
      </w:r>
    </w:p>
    <w:p w:rsidR="00F9796A" w:rsidRPr="00F9796A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Из отзывов участников </w:t>
      </w:r>
      <w:proofErr w:type="spellStart"/>
      <w:r w:rsidRPr="00F9796A"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 w:rsidRPr="00F9796A">
        <w:rPr>
          <w:rFonts w:ascii="Times New Roman" w:hAnsi="Times New Roman"/>
          <w:sz w:val="24"/>
          <w:szCs w:val="24"/>
          <w:lang w:eastAsia="ru-RU"/>
        </w:rPr>
        <w:t>:</w:t>
      </w:r>
    </w:p>
    <w:p w:rsidR="00016BBE" w:rsidRPr="00016BBE" w:rsidRDefault="00016BBE" w:rsidP="00016BBE">
      <w:pPr>
        <w:pStyle w:val="a7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 w:rsidRPr="00016BBE">
        <w:rPr>
          <w:color w:val="000000"/>
          <w:shd w:val="clear" w:color="auto" w:fill="FFFFFF"/>
        </w:rPr>
        <w:t>Доступная и полезная информация, с применением практик</w:t>
      </w:r>
    </w:p>
    <w:p w:rsidR="00016BBE" w:rsidRDefault="00016BBE" w:rsidP="00016BBE">
      <w:pPr>
        <w:pStyle w:val="a7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Все очень понятно, спокойно, с любовью к своим слушателям. И еще спасибо, что есть возможность посмотреть потом </w:t>
      </w:r>
      <w:proofErr w:type="spellStart"/>
      <w:r>
        <w:rPr>
          <w:color w:val="000000"/>
          <w:shd w:val="clear" w:color="auto" w:fill="FFFFFF"/>
        </w:rPr>
        <w:t>вебинар</w:t>
      </w:r>
      <w:proofErr w:type="spellEnd"/>
      <w:r>
        <w:rPr>
          <w:color w:val="000000"/>
          <w:shd w:val="clear" w:color="auto" w:fill="FFFFFF"/>
        </w:rPr>
        <w:t xml:space="preserve"> в записи</w:t>
      </w:r>
    </w:p>
    <w:p w:rsidR="00016BBE" w:rsidRDefault="00016BBE" w:rsidP="00016BBE">
      <w:pPr>
        <w:pStyle w:val="a7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Полезно, своевременно, увлекательно</w:t>
      </w:r>
    </w:p>
    <w:p w:rsidR="00E1286D" w:rsidRDefault="00E1286D" w:rsidP="00ED6044">
      <w:pPr>
        <w:spacing w:after="0" w:line="240" w:lineRule="auto"/>
        <w:jc w:val="both"/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</w:pPr>
    </w:p>
    <w:p w:rsidR="00E1286D" w:rsidRDefault="00016BBE" w:rsidP="00016B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4419109" cy="1924050"/>
            <wp:effectExtent l="19050" t="0" r="491" b="0"/>
            <wp:docPr id="1" name="Рисунок 1" descr="https://lh5.googleusercontent.com/cIQGfGKmsHC7qAw_nP0ahoHPJb0PRoceFQgVkedPEM1SWQ_IzvuihyyBATnTEnQk3vn1kLcCVcrVJmqj1T3Mh0krCWgzE_Gd5D9M5-fOT8sUbsAbBxq01-3_ci-4nf7YFK6Ea6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cIQGfGKmsHC7qAw_nP0ahoHPJb0PRoceFQgVkedPEM1SWQ_IzvuihyyBATnTEnQk3vn1kLcCVcrVJmqj1T3Mh0krCWgzE_Gd5D9M5-fOT8sUbsAbBxq01-3_ci-4nf7YFK6Ea6x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696" r="3261" b="1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109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BBE" w:rsidRDefault="00016BBE" w:rsidP="00016B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016BBE" w:rsidRDefault="00016BBE" w:rsidP="00016B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4443669" cy="2000250"/>
            <wp:effectExtent l="19050" t="0" r="0" b="0"/>
            <wp:docPr id="3" name="Рисунок 4" descr="https://lh4.googleusercontent.com/CTFJgpG1W8c13bbTVymyfSRvVU2O3A2HtbXS_q8ehiPqmh8mTHS8v_TSR4QI7WF2XqOJSIKX2pF_JhHo2CEaWuSlshOPLaxVN4btSBiqsdqmSCx4MG9It66jZp6Ey8UeiMW8c-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TFJgpG1W8c13bbTVymyfSRvVU2O3A2HtbXS_q8ehiPqmh8mTHS8v_TSR4QI7WF2XqOJSIKX2pF_JhHo2CEaWuSlshOPLaxVN4btSBiqsdqmSCx4MG9It66jZp6Ey8UeiMW8c-Y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581" r="3133" b="16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130" cy="200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BBE" w:rsidSect="0049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425E7"/>
    <w:multiLevelType w:val="multilevel"/>
    <w:tmpl w:val="A062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942B74"/>
    <w:multiLevelType w:val="hybridMultilevel"/>
    <w:tmpl w:val="9C6C4DB6"/>
    <w:lvl w:ilvl="0" w:tplc="F1608798">
      <w:start w:val="1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52279E4"/>
    <w:multiLevelType w:val="multilevel"/>
    <w:tmpl w:val="D18A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24B1D"/>
    <w:multiLevelType w:val="hybridMultilevel"/>
    <w:tmpl w:val="D902A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EC6DE7"/>
    <w:multiLevelType w:val="hybridMultilevel"/>
    <w:tmpl w:val="0F46458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8A86061"/>
    <w:multiLevelType w:val="hybridMultilevel"/>
    <w:tmpl w:val="E9748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B7F46CF"/>
    <w:multiLevelType w:val="hybridMultilevel"/>
    <w:tmpl w:val="8B0E299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7F262AB"/>
    <w:multiLevelType w:val="hybridMultilevel"/>
    <w:tmpl w:val="FBDE3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016BBE"/>
    <w:rsid w:val="0015614D"/>
    <w:rsid w:val="001834AF"/>
    <w:rsid w:val="002841A7"/>
    <w:rsid w:val="0049521B"/>
    <w:rsid w:val="0097120C"/>
    <w:rsid w:val="009B34F8"/>
    <w:rsid w:val="00DA364B"/>
    <w:rsid w:val="00E1286D"/>
    <w:rsid w:val="00ED6044"/>
    <w:rsid w:val="00F9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BB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1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9</cp:revision>
  <dcterms:created xsi:type="dcterms:W3CDTF">2021-12-05T13:08:00Z</dcterms:created>
  <dcterms:modified xsi:type="dcterms:W3CDTF">2022-04-25T09:30:00Z</dcterms:modified>
</cp:coreProperties>
</file>