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A08" w:rsidRPr="007C6D66" w:rsidRDefault="00F86F9C" w:rsidP="00F8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66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0F3A1E" w:rsidRPr="007C6D66" w:rsidRDefault="00F86F9C" w:rsidP="00F86F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D66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  <w:r w:rsidR="000F3A1E" w:rsidRPr="007C6D66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F3A1E" w:rsidRPr="007C6D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D66">
        <w:rPr>
          <w:rFonts w:ascii="Times New Roman" w:hAnsi="Times New Roman" w:cs="Times New Roman"/>
          <w:b/>
          <w:sz w:val="24"/>
          <w:szCs w:val="24"/>
        </w:rPr>
        <w:t xml:space="preserve">краевого </w:t>
      </w:r>
      <w:r w:rsidR="000F3A1E" w:rsidRPr="007C6D66">
        <w:rPr>
          <w:rFonts w:ascii="Times New Roman" w:hAnsi="Times New Roman" w:cs="Times New Roman"/>
          <w:b/>
          <w:sz w:val="24"/>
          <w:szCs w:val="24"/>
        </w:rPr>
        <w:t>педагогического фестиваля этнокультурных образовательных практик «</w:t>
      </w:r>
      <w:proofErr w:type="spellStart"/>
      <w:r w:rsidR="000F3A1E" w:rsidRPr="007C6D66">
        <w:rPr>
          <w:rFonts w:ascii="Times New Roman" w:hAnsi="Times New Roman" w:cs="Times New Roman"/>
          <w:b/>
          <w:sz w:val="24"/>
          <w:szCs w:val="24"/>
        </w:rPr>
        <w:t>Прикамье</w:t>
      </w:r>
      <w:proofErr w:type="spellEnd"/>
      <w:r w:rsidR="000F3A1E" w:rsidRPr="007C6D66">
        <w:rPr>
          <w:rFonts w:ascii="Times New Roman" w:hAnsi="Times New Roman" w:cs="Times New Roman"/>
          <w:b/>
          <w:sz w:val="24"/>
          <w:szCs w:val="24"/>
        </w:rPr>
        <w:t xml:space="preserve"> – созвучие культур»</w:t>
      </w:r>
    </w:p>
    <w:p w:rsidR="00F86F9C" w:rsidRDefault="00F86F9C" w:rsidP="00F86F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6F9C" w:rsidRDefault="00F86F9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C39">
        <w:rPr>
          <w:rFonts w:ascii="Times New Roman" w:hAnsi="Times New Roman" w:cs="Times New Roman"/>
          <w:i/>
          <w:sz w:val="24"/>
          <w:szCs w:val="24"/>
        </w:rPr>
        <w:t>Дата проведения</w:t>
      </w:r>
      <w:r w:rsidR="000F3A1E">
        <w:rPr>
          <w:rFonts w:ascii="Times New Roman" w:hAnsi="Times New Roman" w:cs="Times New Roman"/>
          <w:sz w:val="24"/>
          <w:szCs w:val="24"/>
        </w:rPr>
        <w:t>: 18</w:t>
      </w:r>
      <w:r>
        <w:rPr>
          <w:rFonts w:ascii="Times New Roman" w:hAnsi="Times New Roman" w:cs="Times New Roman"/>
          <w:sz w:val="24"/>
          <w:szCs w:val="24"/>
        </w:rPr>
        <w:t> </w:t>
      </w:r>
      <w:r w:rsidR="000F3A1E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F3A1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6F9C" w:rsidRDefault="00F86F9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C39">
        <w:rPr>
          <w:rFonts w:ascii="Times New Roman" w:hAnsi="Times New Roman" w:cs="Times New Roman"/>
          <w:i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 ГАУ ДПО ИРО ПК,</w:t>
      </w:r>
      <w:r w:rsidRPr="00F86F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Пермь, ул. Екатерининская, 210.</w:t>
      </w:r>
      <w:r w:rsidR="000F3A1E">
        <w:rPr>
          <w:rFonts w:ascii="Times New Roman" w:hAnsi="Times New Roman" w:cs="Times New Roman"/>
          <w:sz w:val="24"/>
          <w:szCs w:val="24"/>
        </w:rPr>
        <w:t xml:space="preserve"> С применением дистанционных технологий.</w:t>
      </w:r>
    </w:p>
    <w:p w:rsidR="000F3A1E" w:rsidRDefault="000F3A1E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Дремина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И.А.</w:t>
      </w:r>
    </w:p>
    <w:p w:rsidR="00F86F9C" w:rsidRDefault="00F86F9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C39">
        <w:rPr>
          <w:rFonts w:ascii="Times New Roman" w:hAnsi="Times New Roman" w:cs="Times New Roman"/>
          <w:i/>
          <w:sz w:val="24"/>
          <w:szCs w:val="24"/>
        </w:rPr>
        <w:t>Модераторы</w:t>
      </w:r>
      <w:r w:rsidR="0085659A">
        <w:rPr>
          <w:rFonts w:ascii="Times New Roman" w:hAnsi="Times New Roman" w:cs="Times New Roman"/>
          <w:i/>
          <w:sz w:val="24"/>
          <w:szCs w:val="24"/>
        </w:rPr>
        <w:t> </w:t>
      </w:r>
      <w:r w:rsidR="0079381C">
        <w:rPr>
          <w:rFonts w:ascii="Times New Roman" w:hAnsi="Times New Roman" w:cs="Times New Roman"/>
          <w:i/>
          <w:sz w:val="24"/>
          <w:szCs w:val="24"/>
        </w:rPr>
        <w:t>/</w:t>
      </w:r>
      <w:r w:rsidR="0085659A">
        <w:rPr>
          <w:rFonts w:ascii="Times New Roman" w:hAnsi="Times New Roman" w:cs="Times New Roman"/>
          <w:i/>
          <w:sz w:val="24"/>
          <w:szCs w:val="24"/>
        </w:rPr>
        <w:t> </w:t>
      </w:r>
      <w:r w:rsidR="0079381C">
        <w:rPr>
          <w:rFonts w:ascii="Times New Roman" w:hAnsi="Times New Roman" w:cs="Times New Roman"/>
          <w:i/>
          <w:sz w:val="24"/>
          <w:szCs w:val="24"/>
        </w:rPr>
        <w:t>Руководители площадок</w:t>
      </w:r>
      <w:r w:rsidR="000F3A1E">
        <w:rPr>
          <w:rFonts w:ascii="Times New Roman" w:hAnsi="Times New Roman" w:cs="Times New Roman"/>
          <w:sz w:val="24"/>
          <w:szCs w:val="24"/>
        </w:rPr>
        <w:t>:</w:t>
      </w:r>
      <w:r w:rsidR="0079381C">
        <w:rPr>
          <w:rFonts w:ascii="Times New Roman" w:hAnsi="Times New Roman" w:cs="Times New Roman"/>
          <w:sz w:val="24"/>
          <w:szCs w:val="24"/>
        </w:rPr>
        <w:t xml:space="preserve"> Апанасенко О.М.,</w:t>
      </w:r>
      <w:r w:rsidR="0079381C" w:rsidRPr="00793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381C">
        <w:rPr>
          <w:rFonts w:ascii="Times New Roman" w:hAnsi="Times New Roman" w:cs="Times New Roman"/>
          <w:sz w:val="24"/>
          <w:szCs w:val="24"/>
        </w:rPr>
        <w:t>Голева</w:t>
      </w:r>
      <w:proofErr w:type="spellEnd"/>
      <w:r w:rsidR="0079381C">
        <w:rPr>
          <w:rFonts w:ascii="Times New Roman" w:hAnsi="Times New Roman" w:cs="Times New Roman"/>
          <w:sz w:val="24"/>
          <w:szCs w:val="24"/>
        </w:rPr>
        <w:t xml:space="preserve"> Т.Г., </w:t>
      </w:r>
      <w:proofErr w:type="spellStart"/>
      <w:r w:rsidR="0079381C">
        <w:rPr>
          <w:rFonts w:ascii="Times New Roman" w:hAnsi="Times New Roman" w:cs="Times New Roman"/>
          <w:sz w:val="24"/>
          <w:szCs w:val="24"/>
        </w:rPr>
        <w:t>Дремина</w:t>
      </w:r>
      <w:proofErr w:type="spellEnd"/>
      <w:r w:rsidR="0079381C">
        <w:rPr>
          <w:rFonts w:ascii="Times New Roman" w:hAnsi="Times New Roman" w:cs="Times New Roman"/>
          <w:sz w:val="24"/>
          <w:szCs w:val="24"/>
        </w:rPr>
        <w:t xml:space="preserve"> И.А., </w:t>
      </w:r>
      <w:r w:rsidR="000F3A1E">
        <w:rPr>
          <w:rFonts w:ascii="Times New Roman" w:hAnsi="Times New Roman" w:cs="Times New Roman"/>
          <w:sz w:val="24"/>
          <w:szCs w:val="24"/>
        </w:rPr>
        <w:t xml:space="preserve"> Колотова С.Г., </w:t>
      </w:r>
      <w:r w:rsidR="0079381C">
        <w:rPr>
          <w:rFonts w:ascii="Times New Roman" w:hAnsi="Times New Roman" w:cs="Times New Roman"/>
          <w:sz w:val="24"/>
          <w:szCs w:val="24"/>
        </w:rPr>
        <w:t>Меркушева Т.Н.</w:t>
      </w:r>
    </w:p>
    <w:p w:rsidR="000F3A1E" w:rsidRPr="000F3A1E" w:rsidRDefault="000F3A1E" w:rsidP="000F3A1E">
      <w:pPr>
        <w:pStyle w:val="5"/>
        <w:shd w:val="clear" w:color="auto" w:fill="auto"/>
        <w:tabs>
          <w:tab w:val="left" w:pos="1335"/>
        </w:tabs>
        <w:spacing w:before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1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Цель</w:t>
      </w:r>
      <w:r w:rsidRPr="000F3A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F3A1E">
        <w:rPr>
          <w:rFonts w:ascii="Times New Roman" w:hAnsi="Times New Roman" w:cs="Times New Roman"/>
          <w:i/>
          <w:color w:val="000000"/>
          <w:sz w:val="24"/>
          <w:szCs w:val="24"/>
        </w:rPr>
        <w:t>фестиваля</w:t>
      </w:r>
      <w:r w:rsidRPr="000F3A1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  <w:r w:rsidRPr="000F3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3A1E">
        <w:rPr>
          <w:rFonts w:ascii="Times New Roman" w:eastAsia="Calibri" w:hAnsi="Times New Roman" w:cs="Times New Roman"/>
          <w:color w:val="000000"/>
          <w:sz w:val="24"/>
          <w:szCs w:val="24"/>
        </w:rPr>
        <w:t>выявление, поддержка и распространение результативного педагогического опыта образовательных организаций общего и дополнительного образования Пермского края в контексте реализации этнокультурных образовательных практик.</w:t>
      </w:r>
    </w:p>
    <w:p w:rsidR="000F3A1E" w:rsidRPr="000F3A1E" w:rsidRDefault="000F3A1E" w:rsidP="000F3A1E">
      <w:pPr>
        <w:pStyle w:val="5"/>
        <w:shd w:val="clear" w:color="auto" w:fill="auto"/>
        <w:tabs>
          <w:tab w:val="left" w:pos="1210"/>
        </w:tabs>
        <w:spacing w:before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1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Задачи</w:t>
      </w:r>
      <w:r w:rsidRPr="000F3A1E"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0F3A1E" w:rsidRPr="000F3A1E" w:rsidRDefault="000F3A1E" w:rsidP="000F3A1E">
      <w:pPr>
        <w:pStyle w:val="5"/>
        <w:shd w:val="clear" w:color="auto" w:fill="auto"/>
        <w:tabs>
          <w:tab w:val="left" w:pos="807"/>
        </w:tabs>
        <w:spacing w:before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1E">
        <w:rPr>
          <w:rFonts w:ascii="Times New Roman" w:eastAsia="Calibri" w:hAnsi="Times New Roman" w:cs="Times New Roman"/>
          <w:color w:val="000000"/>
          <w:sz w:val="24"/>
          <w:szCs w:val="24"/>
        </w:rPr>
        <w:t>Обеспечить единой платформой для обмена опытом педагогов Пермского края в вопросах реализации этнокультурных образовательных практик.</w:t>
      </w:r>
    </w:p>
    <w:p w:rsidR="000F3A1E" w:rsidRPr="000F3A1E" w:rsidRDefault="000F3A1E" w:rsidP="000F3A1E">
      <w:pPr>
        <w:pStyle w:val="5"/>
        <w:shd w:val="clear" w:color="auto" w:fill="auto"/>
        <w:tabs>
          <w:tab w:val="left" w:pos="750"/>
        </w:tabs>
        <w:spacing w:before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1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Представить и обобщить активные и интерактивные методы и формы реализации современных этнокультурных образовательных практик. </w:t>
      </w:r>
    </w:p>
    <w:p w:rsidR="000F3A1E" w:rsidRDefault="000F3A1E" w:rsidP="000F3A1E">
      <w:pPr>
        <w:pStyle w:val="5"/>
        <w:shd w:val="clear" w:color="auto" w:fill="auto"/>
        <w:tabs>
          <w:tab w:val="left" w:pos="750"/>
        </w:tabs>
        <w:spacing w:before="0"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F3A1E">
        <w:rPr>
          <w:rFonts w:ascii="Times New Roman" w:eastAsia="Calibri" w:hAnsi="Times New Roman" w:cs="Times New Roman"/>
          <w:sz w:val="24"/>
          <w:szCs w:val="24"/>
        </w:rPr>
        <w:t>Развивать неформальное профессиональное взаимодействие и результативное сотрудничество в педагогической среде.</w:t>
      </w:r>
    </w:p>
    <w:p w:rsidR="000F3A1E" w:rsidRPr="000F3A1E" w:rsidRDefault="000F3A1E" w:rsidP="000F3A1E">
      <w:pPr>
        <w:pStyle w:val="5"/>
        <w:shd w:val="clear" w:color="auto" w:fill="auto"/>
        <w:tabs>
          <w:tab w:val="left" w:pos="750"/>
        </w:tabs>
        <w:spacing w:before="0" w:line="240" w:lineRule="auto"/>
        <w:ind w:right="2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381C" w:rsidRDefault="00F86F9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C39">
        <w:rPr>
          <w:rFonts w:ascii="Times New Roman" w:hAnsi="Times New Roman" w:cs="Times New Roman"/>
          <w:i/>
          <w:sz w:val="24"/>
          <w:szCs w:val="24"/>
        </w:rPr>
        <w:t>Число участников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E5E63" w:rsidRDefault="0079381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Заявок без представления опыта – 277 человек</w:t>
      </w:r>
      <w:r w:rsidR="007E5E6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9381C" w:rsidRDefault="007E5E63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подключений аудитории: спикер-сессия – 93 точки, площадки – </w:t>
      </w:r>
      <w:r w:rsidR="00697715">
        <w:rPr>
          <w:rFonts w:ascii="Times New Roman" w:hAnsi="Times New Roman" w:cs="Times New Roman"/>
          <w:sz w:val="24"/>
          <w:szCs w:val="24"/>
        </w:rPr>
        <w:t>около</w:t>
      </w:r>
      <w:r>
        <w:rPr>
          <w:rFonts w:ascii="Times New Roman" w:hAnsi="Times New Roman" w:cs="Times New Roman"/>
          <w:sz w:val="24"/>
          <w:szCs w:val="24"/>
        </w:rPr>
        <w:t xml:space="preserve"> 200 точек</w:t>
      </w:r>
    </w:p>
    <w:p w:rsidR="0079381C" w:rsidRDefault="0079381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Буклеты /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инфографики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94 человека (86 штук)</w:t>
      </w:r>
    </w:p>
    <w:p w:rsidR="0079381C" w:rsidRDefault="0079381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Выступления – 50 человек (42 доклада).</w:t>
      </w:r>
    </w:p>
    <w:p w:rsidR="0079381C" w:rsidRDefault="0079381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– 421 человек.</w:t>
      </w:r>
    </w:p>
    <w:p w:rsidR="0079381C" w:rsidRDefault="0079381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F9C" w:rsidRDefault="00F86F9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C39">
        <w:rPr>
          <w:rFonts w:ascii="Times New Roman" w:hAnsi="Times New Roman" w:cs="Times New Roman"/>
          <w:i/>
          <w:sz w:val="24"/>
          <w:szCs w:val="24"/>
        </w:rPr>
        <w:t>Категории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0C39">
        <w:rPr>
          <w:rFonts w:ascii="Times New Roman" w:hAnsi="Times New Roman" w:cs="Times New Roman"/>
          <w:i/>
          <w:sz w:val="24"/>
          <w:szCs w:val="24"/>
        </w:rPr>
        <w:t>участников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="0079381C" w:rsidRPr="0079381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Методисты и специалисты управлений образованием, директора, заместители директоров образовательных организаций, классные руководители, педагоги-организаторы, </w:t>
      </w:r>
      <w:proofErr w:type="spellStart"/>
      <w:r w:rsidR="0079381C" w:rsidRPr="0079381C">
        <w:rPr>
          <w:rFonts w:ascii="Times New Roman" w:eastAsia="Calibri" w:hAnsi="Times New Roman" w:cs="Times New Roman"/>
          <w:color w:val="000000"/>
          <w:sz w:val="24"/>
          <w:szCs w:val="24"/>
        </w:rPr>
        <w:t>тьюторы</w:t>
      </w:r>
      <w:proofErr w:type="spellEnd"/>
      <w:r w:rsidR="0079381C" w:rsidRPr="0079381C">
        <w:rPr>
          <w:rFonts w:ascii="Times New Roman" w:eastAsia="Calibri" w:hAnsi="Times New Roman" w:cs="Times New Roman"/>
          <w:color w:val="000000"/>
          <w:sz w:val="24"/>
          <w:szCs w:val="24"/>
        </w:rPr>
        <w:t>, педагоги дополнительного образования, педагоги-организаторы</w:t>
      </w:r>
      <w:r w:rsidR="0079381C" w:rsidRPr="0079381C">
        <w:rPr>
          <w:rFonts w:ascii="Times New Roman" w:hAnsi="Times New Roman" w:cs="Times New Roman"/>
          <w:color w:val="000000"/>
          <w:sz w:val="24"/>
          <w:szCs w:val="24"/>
        </w:rPr>
        <w:t>, воспитатели детских садов, педагоги-логопеды</w:t>
      </w:r>
      <w:r w:rsidR="0079381C" w:rsidRPr="0079381C">
        <w:rPr>
          <w:rFonts w:ascii="Times New Roman" w:hAnsi="Times New Roman" w:cs="Times New Roman"/>
          <w:sz w:val="24"/>
          <w:szCs w:val="24"/>
        </w:rPr>
        <w:t>, учителя</w:t>
      </w:r>
      <w:r w:rsidR="0079381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7E5E63" w:rsidRDefault="007E5E63" w:rsidP="007E5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0C39">
        <w:rPr>
          <w:rFonts w:ascii="Times New Roman" w:hAnsi="Times New Roman" w:cs="Times New Roman"/>
          <w:i/>
          <w:sz w:val="24"/>
          <w:szCs w:val="24"/>
        </w:rPr>
        <w:t>Муниципальные</w:t>
      </w:r>
      <w:r>
        <w:rPr>
          <w:rFonts w:ascii="Times New Roman" w:hAnsi="Times New Roman" w:cs="Times New Roman"/>
          <w:i/>
          <w:sz w:val="24"/>
          <w:szCs w:val="24"/>
        </w:rPr>
        <w:t xml:space="preserve"> районы и городские округа: </w:t>
      </w:r>
      <w:r w:rsidRPr="0079381C">
        <w:rPr>
          <w:rFonts w:ascii="Times New Roman" w:hAnsi="Times New Roman" w:cs="Times New Roman"/>
          <w:sz w:val="24"/>
          <w:szCs w:val="24"/>
        </w:rPr>
        <w:t>26 территорий</w:t>
      </w:r>
    </w:p>
    <w:p w:rsidR="0016361E" w:rsidRDefault="0016361E" w:rsidP="007E5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59A" w:rsidRDefault="0016361E" w:rsidP="007E5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16361E">
        <w:rPr>
          <w:rFonts w:ascii="Times New Roman" w:hAnsi="Times New Roman" w:cs="Times New Roman"/>
          <w:b/>
          <w:sz w:val="24"/>
          <w:szCs w:val="24"/>
        </w:rPr>
        <w:t>спикер-сессии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</w:t>
      </w:r>
      <w:r w:rsidR="003D4DF8">
        <w:rPr>
          <w:rFonts w:ascii="Times New Roman" w:hAnsi="Times New Roman" w:cs="Times New Roman"/>
          <w:sz w:val="24"/>
          <w:szCs w:val="24"/>
        </w:rPr>
        <w:t>и озвучены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4DF8">
        <w:rPr>
          <w:rFonts w:ascii="Times New Roman" w:hAnsi="Times New Roman" w:cs="Times New Roman"/>
          <w:sz w:val="24"/>
          <w:szCs w:val="24"/>
        </w:rPr>
        <w:t xml:space="preserve">основные задачи и виды деятельности ведущих учреждений по сопровождению этнокультурного образования в Пермском крае (Институт развития образования Пермского края, Коми-пермяцкий институт повышения квалификации работников образования) и </w:t>
      </w:r>
      <w:r>
        <w:rPr>
          <w:rFonts w:ascii="Times New Roman" w:hAnsi="Times New Roman" w:cs="Times New Roman"/>
          <w:sz w:val="24"/>
          <w:szCs w:val="24"/>
        </w:rPr>
        <w:t xml:space="preserve">представлен </w:t>
      </w:r>
      <w:r w:rsidR="003D4DF8">
        <w:rPr>
          <w:rFonts w:ascii="Times New Roman" w:hAnsi="Times New Roman" w:cs="Times New Roman"/>
          <w:sz w:val="24"/>
          <w:szCs w:val="24"/>
        </w:rPr>
        <w:t xml:space="preserve">системный </w:t>
      </w:r>
      <w:r>
        <w:rPr>
          <w:rFonts w:ascii="Times New Roman" w:hAnsi="Times New Roman" w:cs="Times New Roman"/>
          <w:sz w:val="24"/>
          <w:szCs w:val="24"/>
        </w:rPr>
        <w:t xml:space="preserve">опыт работы </w:t>
      </w:r>
      <w:r w:rsidR="000F3806">
        <w:rPr>
          <w:rFonts w:ascii="Times New Roman" w:hAnsi="Times New Roman" w:cs="Times New Roman"/>
          <w:sz w:val="24"/>
          <w:szCs w:val="24"/>
        </w:rPr>
        <w:t xml:space="preserve">двух </w:t>
      </w:r>
      <w:r>
        <w:rPr>
          <w:rFonts w:ascii="Times New Roman" w:hAnsi="Times New Roman" w:cs="Times New Roman"/>
          <w:sz w:val="24"/>
          <w:szCs w:val="24"/>
        </w:rPr>
        <w:t>муниципалитетов по реализац</w:t>
      </w:r>
      <w:r w:rsidR="0085659A">
        <w:rPr>
          <w:rFonts w:ascii="Times New Roman" w:hAnsi="Times New Roman" w:cs="Times New Roman"/>
          <w:sz w:val="24"/>
          <w:szCs w:val="24"/>
        </w:rPr>
        <w:t xml:space="preserve">ии этнокультурного </w:t>
      </w:r>
      <w:r w:rsidR="000F3806">
        <w:rPr>
          <w:rFonts w:ascii="Times New Roman" w:hAnsi="Times New Roman" w:cs="Times New Roman"/>
          <w:sz w:val="24"/>
          <w:szCs w:val="24"/>
        </w:rPr>
        <w:t>образования.</w:t>
      </w:r>
      <w:r w:rsidR="0085659A">
        <w:rPr>
          <w:rFonts w:ascii="Times New Roman" w:hAnsi="Times New Roman" w:cs="Times New Roman"/>
          <w:sz w:val="24"/>
          <w:szCs w:val="24"/>
        </w:rPr>
        <w:t>.</w:t>
      </w:r>
    </w:p>
    <w:p w:rsidR="0085659A" w:rsidRDefault="0085659A" w:rsidP="007E5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управления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Бардымского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Тансылу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Мирзаевна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Мукаева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рассказала об обучении татарского и башкирского языков в образовательных организациях, о проведении на уровне района профессиональных конкурсов для учителей, творческих фестивалей и исследовательских экспедиций для детей, об образов</w:t>
      </w:r>
      <w:r w:rsidR="0013417D">
        <w:rPr>
          <w:rFonts w:ascii="Times New Roman" w:hAnsi="Times New Roman" w:cs="Times New Roman"/>
          <w:sz w:val="24"/>
          <w:szCs w:val="24"/>
        </w:rPr>
        <w:t>ательной</w:t>
      </w:r>
      <w:r>
        <w:rPr>
          <w:rFonts w:ascii="Times New Roman" w:hAnsi="Times New Roman" w:cs="Times New Roman"/>
          <w:sz w:val="24"/>
          <w:szCs w:val="24"/>
        </w:rPr>
        <w:t xml:space="preserve"> акци</w:t>
      </w:r>
      <w:r w:rsidR="0013417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«Татарский диктант»</w:t>
      </w:r>
      <w:r w:rsidR="0013417D">
        <w:rPr>
          <w:rFonts w:ascii="Times New Roman" w:hAnsi="Times New Roman" w:cs="Times New Roman"/>
          <w:sz w:val="24"/>
          <w:szCs w:val="24"/>
        </w:rPr>
        <w:t>, о сотрудничестве с образовательными организациями Республик Башкортостан и Татарстан.</w:t>
      </w:r>
    </w:p>
    <w:p w:rsidR="0013417D" w:rsidRDefault="0013417D" w:rsidP="007E5E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 МБО ДО «Дом детского творчества»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Кочевского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Любовь Валерье</w:t>
      </w:r>
      <w:r w:rsidR="000F3806">
        <w:rPr>
          <w:rFonts w:ascii="Times New Roman" w:hAnsi="Times New Roman" w:cs="Times New Roman"/>
          <w:sz w:val="24"/>
          <w:szCs w:val="24"/>
        </w:rPr>
        <w:t xml:space="preserve">вна </w:t>
      </w:r>
      <w:proofErr w:type="spellStart"/>
      <w:r w:rsidR="000F3806">
        <w:rPr>
          <w:rFonts w:ascii="Times New Roman" w:hAnsi="Times New Roman" w:cs="Times New Roman"/>
          <w:sz w:val="24"/>
          <w:szCs w:val="24"/>
        </w:rPr>
        <w:t>Утева</w:t>
      </w:r>
      <w:proofErr w:type="spellEnd"/>
      <w:r w:rsidR="000F3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представила механизмы развития этнокультурного образования на территории округа за последние годы, среди которых: работа с районными методическими объединениями определенных научно-проектных направлений («музей в коробке», «Неделя этнокультурного образования» и др.), работа проблемной группы «Этнокультурное образование и воспитание», а также </w:t>
      </w:r>
      <w:r w:rsidR="000F3806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>
        <w:rPr>
          <w:rFonts w:ascii="Times New Roman" w:hAnsi="Times New Roman" w:cs="Times New Roman"/>
          <w:sz w:val="24"/>
          <w:szCs w:val="24"/>
        </w:rPr>
        <w:t>МБОУ «Больше-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Кочинская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="000F3806">
        <w:rPr>
          <w:rFonts w:ascii="Times New Roman" w:hAnsi="Times New Roman" w:cs="Times New Roman"/>
          <w:sz w:val="24"/>
          <w:szCs w:val="24"/>
        </w:rPr>
        <w:t xml:space="preserve"> в качестве Э</w:t>
      </w:r>
      <w:r>
        <w:rPr>
          <w:rFonts w:ascii="Times New Roman" w:hAnsi="Times New Roman" w:cs="Times New Roman"/>
          <w:sz w:val="24"/>
          <w:szCs w:val="24"/>
        </w:rPr>
        <w:t>тнокультурного образовательного центра</w:t>
      </w:r>
      <w:r w:rsidR="000F3806">
        <w:rPr>
          <w:rFonts w:ascii="Times New Roman" w:hAnsi="Times New Roman" w:cs="Times New Roman"/>
          <w:sz w:val="24"/>
          <w:szCs w:val="24"/>
        </w:rPr>
        <w:t xml:space="preserve"> – ведущей</w:t>
      </w:r>
      <w:proofErr w:type="gramEnd"/>
      <w:r w:rsidR="000F3806">
        <w:rPr>
          <w:rFonts w:ascii="Times New Roman" w:hAnsi="Times New Roman" w:cs="Times New Roman"/>
          <w:sz w:val="24"/>
          <w:szCs w:val="24"/>
        </w:rPr>
        <w:t xml:space="preserve"> в </w:t>
      </w:r>
      <w:r w:rsidR="000F3806">
        <w:rPr>
          <w:rFonts w:ascii="Times New Roman" w:hAnsi="Times New Roman" w:cs="Times New Roman"/>
          <w:sz w:val="24"/>
          <w:szCs w:val="24"/>
        </w:rPr>
        <w:lastRenderedPageBreak/>
        <w:t>округе организацией по реализации этнокультурного содержания образования</w:t>
      </w:r>
      <w:r w:rsidR="00A75692">
        <w:rPr>
          <w:rFonts w:ascii="Times New Roman" w:hAnsi="Times New Roman" w:cs="Times New Roman"/>
          <w:sz w:val="24"/>
          <w:szCs w:val="24"/>
        </w:rPr>
        <w:t xml:space="preserve">. </w:t>
      </w:r>
      <w:r w:rsidR="000878D7">
        <w:rPr>
          <w:rFonts w:ascii="Times New Roman" w:hAnsi="Times New Roman" w:cs="Times New Roman"/>
          <w:sz w:val="24"/>
          <w:szCs w:val="24"/>
        </w:rPr>
        <w:t>В</w:t>
      </w:r>
      <w:r w:rsidR="00A756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5692">
        <w:rPr>
          <w:rFonts w:ascii="Times New Roman" w:hAnsi="Times New Roman" w:cs="Times New Roman"/>
          <w:sz w:val="24"/>
          <w:szCs w:val="24"/>
        </w:rPr>
        <w:t>Кочевском</w:t>
      </w:r>
      <w:proofErr w:type="spellEnd"/>
      <w:r w:rsidR="00A75692">
        <w:rPr>
          <w:rFonts w:ascii="Times New Roman" w:hAnsi="Times New Roman" w:cs="Times New Roman"/>
          <w:sz w:val="24"/>
          <w:szCs w:val="24"/>
        </w:rPr>
        <w:t xml:space="preserve"> округе регулярно проводятся конкурсы и реализуют проекты, посвященные родному (коми-пермяцкому) языку и культуре </w:t>
      </w:r>
      <w:r w:rsidR="000878D7">
        <w:rPr>
          <w:rFonts w:ascii="Times New Roman" w:hAnsi="Times New Roman" w:cs="Times New Roman"/>
          <w:sz w:val="24"/>
          <w:szCs w:val="24"/>
        </w:rPr>
        <w:t>местных народов.</w:t>
      </w:r>
    </w:p>
    <w:p w:rsidR="0079381C" w:rsidRDefault="0079381C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86F9C" w:rsidRDefault="007E5E63" w:rsidP="00E2192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697715">
        <w:rPr>
          <w:rFonts w:ascii="Times New Roman" w:hAnsi="Times New Roman" w:cs="Times New Roman"/>
          <w:b/>
          <w:sz w:val="24"/>
          <w:szCs w:val="24"/>
        </w:rPr>
        <w:t>Виды образовательных практик</w:t>
      </w:r>
      <w:r w:rsidR="00C64CF1" w:rsidRPr="00697715">
        <w:rPr>
          <w:rFonts w:ascii="Times New Roman" w:hAnsi="Times New Roman" w:cs="Times New Roman"/>
          <w:b/>
          <w:sz w:val="24"/>
          <w:szCs w:val="24"/>
        </w:rPr>
        <w:t xml:space="preserve"> с этнокультурным содержанием</w:t>
      </w:r>
      <w:r w:rsidRPr="00697715">
        <w:rPr>
          <w:rFonts w:ascii="Times New Roman" w:hAnsi="Times New Roman" w:cs="Times New Roman"/>
          <w:b/>
          <w:sz w:val="24"/>
          <w:szCs w:val="24"/>
        </w:rPr>
        <w:t>, представленные в докладах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5E63" w:rsidRPr="0016361E" w:rsidRDefault="007E5E63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1B31">
        <w:rPr>
          <w:rFonts w:ascii="Times New Roman" w:hAnsi="Times New Roman" w:cs="Times New Roman"/>
          <w:b/>
          <w:i/>
          <w:sz w:val="24"/>
          <w:szCs w:val="24"/>
        </w:rPr>
        <w:t>Площадка 1:</w:t>
      </w:r>
      <w:r w:rsidR="00163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Традиции и ключевые воспитательные события этнокультурного образования. Рук</w:t>
      </w:r>
      <w:proofErr w:type="gramStart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proofErr w:type="spellStart"/>
      <w:proofErr w:type="gramEnd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Дремина</w:t>
      </w:r>
      <w:proofErr w:type="spellEnd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 xml:space="preserve"> Инга Анатольевна, старший научный сотрудник ИРО ПК</w:t>
      </w:r>
    </w:p>
    <w:p w:rsidR="007E5E63" w:rsidRPr="00481B31" w:rsidRDefault="00481B31" w:rsidP="00481B3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31">
        <w:rPr>
          <w:rFonts w:ascii="Times New Roman" w:hAnsi="Times New Roman" w:cs="Times New Roman"/>
          <w:sz w:val="24"/>
          <w:szCs w:val="24"/>
        </w:rPr>
        <w:t>Разработка и использование учебного пособия по краеведению</w:t>
      </w:r>
    </w:p>
    <w:p w:rsidR="00481B31" w:rsidRPr="00481B31" w:rsidRDefault="00481B31" w:rsidP="00481B3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31">
        <w:rPr>
          <w:rFonts w:ascii="Times New Roman" w:hAnsi="Times New Roman" w:cs="Times New Roman"/>
          <w:sz w:val="24"/>
          <w:szCs w:val="24"/>
        </w:rPr>
        <w:t>Образовательный туризм</w:t>
      </w:r>
    </w:p>
    <w:p w:rsidR="00481B31" w:rsidRPr="00481B31" w:rsidRDefault="00481B31" w:rsidP="00481B3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1B31">
        <w:rPr>
          <w:rFonts w:ascii="Times New Roman" w:hAnsi="Times New Roman" w:cs="Times New Roman"/>
          <w:sz w:val="24"/>
          <w:szCs w:val="24"/>
        </w:rPr>
        <w:t>Виртуальные экскурсии</w:t>
      </w:r>
    </w:p>
    <w:p w:rsidR="00481B31" w:rsidRPr="00481B31" w:rsidRDefault="00906AD2" w:rsidP="00481B31">
      <w:pPr>
        <w:pStyle w:val="a4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Фольклорные</w:t>
      </w:r>
      <w:r w:rsidR="00481B31" w:rsidRPr="00481B31">
        <w:rPr>
          <w:rFonts w:ascii="Times New Roman" w:hAnsi="Times New Roman" w:cs="Times New Roman"/>
          <w:sz w:val="24"/>
          <w:szCs w:val="24"/>
        </w:rPr>
        <w:t xml:space="preserve"> праздники</w:t>
      </w:r>
    </w:p>
    <w:p w:rsidR="007E5E63" w:rsidRPr="00481B31" w:rsidRDefault="007E5E63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81B31">
        <w:rPr>
          <w:rFonts w:ascii="Times New Roman" w:hAnsi="Times New Roman" w:cs="Times New Roman"/>
          <w:b/>
          <w:i/>
          <w:sz w:val="24"/>
          <w:szCs w:val="24"/>
        </w:rPr>
        <w:t>Площадка 2:</w:t>
      </w:r>
      <w:r w:rsidR="00163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Творческая мастерская дополнительного образования: сохраняя традиции, создаем будущее. Рук</w:t>
      </w:r>
      <w:proofErr w:type="gramStart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proofErr w:type="gramEnd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Колотова Светлана Геннадьевна, научный сотрудник ИРО ПК</w:t>
      </w:r>
    </w:p>
    <w:p w:rsidR="007E5E63" w:rsidRPr="00906AD2" w:rsidRDefault="00481B31" w:rsidP="00906AD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Использование народных приемов и технологий (танцевальных, музыкальных, ремесленных)</w:t>
      </w:r>
    </w:p>
    <w:p w:rsidR="00481B31" w:rsidRPr="00906AD2" w:rsidRDefault="00481B31" w:rsidP="00906AD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Краеведческий фестиваль</w:t>
      </w:r>
    </w:p>
    <w:p w:rsidR="00481B31" w:rsidRPr="00906AD2" w:rsidRDefault="00481B31" w:rsidP="00906AD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Технологии конструирования</w:t>
      </w:r>
    </w:p>
    <w:p w:rsidR="00481B31" w:rsidRDefault="00481B31" w:rsidP="00906AD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Интеллектуальные игры</w:t>
      </w:r>
    </w:p>
    <w:p w:rsidR="00906AD2" w:rsidRPr="00906AD2" w:rsidRDefault="00906AD2" w:rsidP="00906AD2">
      <w:pPr>
        <w:pStyle w:val="a4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новейших разработок для народных ремесел</w:t>
      </w:r>
    </w:p>
    <w:p w:rsidR="007E5E63" w:rsidRPr="00906AD2" w:rsidRDefault="007E5E63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AD2">
        <w:rPr>
          <w:rFonts w:ascii="Times New Roman" w:hAnsi="Times New Roman" w:cs="Times New Roman"/>
          <w:b/>
          <w:i/>
          <w:sz w:val="24"/>
          <w:szCs w:val="24"/>
        </w:rPr>
        <w:t>Площадка 3:</w:t>
      </w:r>
      <w:r w:rsidR="00163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 xml:space="preserve">Возможности реализации этнокультурного содержания образования на основе социального партнерства и проектной деятельности. Рук. </w:t>
      </w:r>
      <w:proofErr w:type="spellStart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Голева</w:t>
      </w:r>
      <w:proofErr w:type="spellEnd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 xml:space="preserve"> Татьяна Геннадьевна, ведущий научный сотрудник ИРО ПК</w:t>
      </w:r>
    </w:p>
    <w:p w:rsidR="007E5E63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Игровые методы</w:t>
      </w:r>
    </w:p>
    <w:p w:rsidR="00906AD2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1D6C13" w:rsidRDefault="001D6C13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Научно-исследовательские конференции</w:t>
      </w:r>
    </w:p>
    <w:p w:rsidR="00906AD2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Переводческая практика</w:t>
      </w:r>
    </w:p>
    <w:p w:rsidR="00906AD2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Фольклорные праздники</w:t>
      </w:r>
    </w:p>
    <w:p w:rsidR="00906AD2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Онлайн мастер-классы</w:t>
      </w:r>
    </w:p>
    <w:p w:rsidR="00906AD2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6AD2">
        <w:rPr>
          <w:rFonts w:ascii="Times New Roman" w:hAnsi="Times New Roman" w:cs="Times New Roman"/>
          <w:sz w:val="24"/>
          <w:szCs w:val="24"/>
        </w:rPr>
        <w:t>Загородных тур выходного дня</w:t>
      </w:r>
    </w:p>
    <w:p w:rsidR="00906AD2" w:rsidRPr="00906AD2" w:rsidRDefault="00906AD2" w:rsidP="00906AD2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AD2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906AD2">
        <w:rPr>
          <w:rFonts w:ascii="Times New Roman" w:hAnsi="Times New Roman" w:cs="Times New Roman"/>
          <w:sz w:val="24"/>
          <w:szCs w:val="24"/>
        </w:rPr>
        <w:t>-игры</w:t>
      </w:r>
    </w:p>
    <w:p w:rsidR="00906AD2" w:rsidRDefault="00906AD2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906AD2">
        <w:rPr>
          <w:rFonts w:ascii="Times New Roman" w:hAnsi="Times New Roman" w:cs="Times New Roman"/>
          <w:sz w:val="24"/>
          <w:szCs w:val="24"/>
        </w:rPr>
        <w:t>На площадке отмечалось сотрудничество с родительским коллективом, с библиотеками,</w:t>
      </w:r>
      <w:r w:rsidR="00A75692">
        <w:rPr>
          <w:rFonts w:ascii="Times New Roman" w:hAnsi="Times New Roman" w:cs="Times New Roman"/>
          <w:sz w:val="24"/>
          <w:szCs w:val="24"/>
        </w:rPr>
        <w:t xml:space="preserve"> музеями,</w:t>
      </w:r>
      <w:r w:rsidRPr="00906AD2">
        <w:rPr>
          <w:rFonts w:ascii="Times New Roman" w:hAnsi="Times New Roman" w:cs="Times New Roman"/>
          <w:sz w:val="24"/>
          <w:szCs w:val="24"/>
        </w:rPr>
        <w:t xml:space="preserve"> </w:t>
      </w:r>
      <w:r w:rsidR="0016361E">
        <w:rPr>
          <w:rFonts w:ascii="Times New Roman" w:hAnsi="Times New Roman" w:cs="Times New Roman"/>
          <w:sz w:val="24"/>
          <w:szCs w:val="24"/>
        </w:rPr>
        <w:t>общественными организациями, загородными лагерями, представителями местного сообщества (старожилами, мастерами, фольклорными коллективами) и др.</w:t>
      </w:r>
      <w:r w:rsidR="00A75692">
        <w:rPr>
          <w:rFonts w:ascii="Times New Roman" w:hAnsi="Times New Roman" w:cs="Times New Roman"/>
          <w:sz w:val="24"/>
          <w:szCs w:val="24"/>
        </w:rPr>
        <w:t xml:space="preserve"> Была отмечена важность участия и помощи социальных и образовательных партнеров</w:t>
      </w:r>
      <w:r w:rsidR="000878D7">
        <w:rPr>
          <w:rFonts w:ascii="Times New Roman" w:hAnsi="Times New Roman" w:cs="Times New Roman"/>
          <w:sz w:val="24"/>
          <w:szCs w:val="24"/>
        </w:rPr>
        <w:t xml:space="preserve"> в этнокультурном образовании, которые не только позволяют дополнить учебную и воспитательную деятельность</w:t>
      </w:r>
      <w:r w:rsidR="000878D7" w:rsidRPr="000878D7">
        <w:rPr>
          <w:rFonts w:ascii="Times New Roman" w:hAnsi="Times New Roman" w:cs="Times New Roman"/>
          <w:sz w:val="24"/>
          <w:szCs w:val="24"/>
        </w:rPr>
        <w:t xml:space="preserve"> </w:t>
      </w:r>
      <w:r w:rsidR="000878D7">
        <w:rPr>
          <w:rFonts w:ascii="Times New Roman" w:hAnsi="Times New Roman" w:cs="Times New Roman"/>
          <w:sz w:val="24"/>
          <w:szCs w:val="24"/>
        </w:rPr>
        <w:t>информационными материалами, но и приближают деятельность обучающихся к реальным, жизненным условиям и современным потребностям общества.</w:t>
      </w:r>
      <w:proofErr w:type="gramEnd"/>
    </w:p>
    <w:p w:rsidR="007E5E63" w:rsidRPr="00906AD2" w:rsidRDefault="007E5E63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AD2">
        <w:rPr>
          <w:rFonts w:ascii="Times New Roman" w:hAnsi="Times New Roman" w:cs="Times New Roman"/>
          <w:b/>
          <w:i/>
          <w:sz w:val="24"/>
          <w:szCs w:val="24"/>
        </w:rPr>
        <w:t>Площадка 4:</w:t>
      </w:r>
      <w:r w:rsidR="00163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Межкультурный диалог школьников</w:t>
      </w:r>
    </w:p>
    <w:p w:rsidR="00481B31" w:rsidRPr="007E5E63" w:rsidRDefault="00C64CF1" w:rsidP="00481B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481B31" w:rsidRPr="007E5E63">
        <w:rPr>
          <w:rFonts w:ascii="Times New Roman" w:hAnsi="Times New Roman" w:cs="Times New Roman"/>
          <w:sz w:val="24"/>
          <w:szCs w:val="24"/>
        </w:rPr>
        <w:t>еатральные постановки/спектакли на иностранных языках;</w:t>
      </w:r>
    </w:p>
    <w:p w:rsidR="00481B31" w:rsidRPr="007E5E63" w:rsidRDefault="00C64CF1" w:rsidP="00481B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481B31" w:rsidRPr="007E5E63">
        <w:rPr>
          <w:rFonts w:ascii="Times New Roman" w:hAnsi="Times New Roman" w:cs="Times New Roman"/>
          <w:sz w:val="24"/>
          <w:szCs w:val="24"/>
        </w:rPr>
        <w:t>зыковые конференции;</w:t>
      </w:r>
    </w:p>
    <w:p w:rsidR="00481B31" w:rsidRPr="007E5E63" w:rsidRDefault="00C64CF1" w:rsidP="00481B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81B31" w:rsidRPr="007E5E63">
        <w:rPr>
          <w:rFonts w:ascii="Times New Roman" w:hAnsi="Times New Roman" w:cs="Times New Roman"/>
          <w:sz w:val="24"/>
          <w:szCs w:val="24"/>
        </w:rPr>
        <w:t>еждународное сотрудничество и программы языкового обмена с США, странами Европы и Востока;</w:t>
      </w:r>
    </w:p>
    <w:p w:rsidR="00481B31" w:rsidRPr="007E5E63" w:rsidRDefault="00C64CF1" w:rsidP="00481B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81B31" w:rsidRPr="007E5E63">
        <w:rPr>
          <w:rFonts w:ascii="Times New Roman" w:hAnsi="Times New Roman" w:cs="Times New Roman"/>
          <w:sz w:val="24"/>
          <w:szCs w:val="24"/>
        </w:rPr>
        <w:t>оздание национальных игрушек;</w:t>
      </w:r>
    </w:p>
    <w:p w:rsidR="00481B31" w:rsidRPr="007E5E63" w:rsidRDefault="00C64CF1" w:rsidP="00481B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481B31" w:rsidRPr="007E5E63">
        <w:rPr>
          <w:rFonts w:ascii="Times New Roman" w:hAnsi="Times New Roman" w:cs="Times New Roman"/>
          <w:sz w:val="24"/>
          <w:szCs w:val="24"/>
        </w:rPr>
        <w:t>гровые практики на уроках;</w:t>
      </w:r>
    </w:p>
    <w:p w:rsidR="00481B31" w:rsidRPr="007E5E63" w:rsidRDefault="00C64CF1" w:rsidP="00481B31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481B31" w:rsidRPr="007E5E63">
        <w:rPr>
          <w:rFonts w:ascii="Times New Roman" w:hAnsi="Times New Roman" w:cs="Times New Roman"/>
          <w:sz w:val="24"/>
          <w:szCs w:val="24"/>
        </w:rPr>
        <w:t xml:space="preserve">тение и перевод текстов с иностранных языков на коми-пермяцкий и русский языки. </w:t>
      </w:r>
    </w:p>
    <w:p w:rsidR="007E5E63" w:rsidRPr="0016361E" w:rsidRDefault="00481B31" w:rsidP="00F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361E">
        <w:rPr>
          <w:rFonts w:ascii="Times New Roman" w:hAnsi="Times New Roman" w:cs="Times New Roman"/>
          <w:b/>
          <w:i/>
          <w:sz w:val="24"/>
          <w:szCs w:val="24"/>
        </w:rPr>
        <w:t>Площадка 5:</w:t>
      </w:r>
      <w:r w:rsidR="0016361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Коммуникативные практики в изучении родного языка: интерактивные формы, приемы, методы, Рук</w:t>
      </w:r>
      <w:proofErr w:type="gramStart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 xml:space="preserve">.: </w:t>
      </w:r>
      <w:proofErr w:type="gramEnd"/>
      <w:r w:rsidR="0016361E" w:rsidRPr="0016361E">
        <w:rPr>
          <w:rFonts w:ascii="Times New Roman" w:hAnsi="Times New Roman" w:cs="Times New Roman"/>
          <w:b/>
          <w:i/>
          <w:sz w:val="24"/>
          <w:szCs w:val="24"/>
        </w:rPr>
        <w:t>Меркушева Татьяна Николаевна, зам. директора ГБОУ ДПО «КПИПКРО»</w:t>
      </w:r>
    </w:p>
    <w:p w:rsidR="0016361E" w:rsidRPr="0016361E" w:rsidRDefault="0016361E" w:rsidP="0016361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1E">
        <w:rPr>
          <w:rFonts w:ascii="Times New Roman" w:hAnsi="Times New Roman" w:cs="Times New Roman"/>
          <w:sz w:val="24"/>
          <w:szCs w:val="24"/>
        </w:rPr>
        <w:lastRenderedPageBreak/>
        <w:t>Физкультурные минутки</w:t>
      </w:r>
      <w:r w:rsidR="00D57006">
        <w:rPr>
          <w:rFonts w:ascii="Times New Roman" w:hAnsi="Times New Roman" w:cs="Times New Roman"/>
          <w:sz w:val="24"/>
          <w:szCs w:val="24"/>
        </w:rPr>
        <w:t xml:space="preserve"> с музыкальным видео</w:t>
      </w:r>
    </w:p>
    <w:p w:rsidR="0016361E" w:rsidRPr="0016361E" w:rsidRDefault="0016361E" w:rsidP="0016361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361E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</w:p>
    <w:p w:rsidR="0016361E" w:rsidRDefault="0016361E" w:rsidP="0016361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361E">
        <w:rPr>
          <w:rFonts w:ascii="Times New Roman" w:hAnsi="Times New Roman" w:cs="Times New Roman"/>
          <w:sz w:val="24"/>
          <w:szCs w:val="24"/>
        </w:rPr>
        <w:t>Виртуальные сообщества</w:t>
      </w:r>
    </w:p>
    <w:p w:rsidR="00A75692" w:rsidRDefault="00A75692" w:rsidP="0016361E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Приемы работы с текстом</w:t>
      </w:r>
    </w:p>
    <w:p w:rsidR="00A75692" w:rsidRPr="00A75692" w:rsidRDefault="00A75692" w:rsidP="00A7569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A75692">
        <w:rPr>
          <w:rFonts w:ascii="Times New Roman" w:hAnsi="Times New Roman" w:cs="Times New Roman"/>
          <w:sz w:val="24"/>
          <w:szCs w:val="24"/>
        </w:rPr>
        <w:t>Перфоманс</w:t>
      </w:r>
      <w:proofErr w:type="spellEnd"/>
    </w:p>
    <w:p w:rsidR="00A75692" w:rsidRPr="00A75692" w:rsidRDefault="00A75692" w:rsidP="00A75692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692">
        <w:rPr>
          <w:rFonts w:ascii="Times New Roman" w:hAnsi="Times New Roman" w:cs="Times New Roman"/>
          <w:sz w:val="24"/>
          <w:szCs w:val="24"/>
        </w:rPr>
        <w:t xml:space="preserve">Образовательное путешествие </w:t>
      </w:r>
    </w:p>
    <w:p w:rsidR="0016361E" w:rsidRPr="00E2192B" w:rsidRDefault="00A75692" w:rsidP="00E2192B">
      <w:pPr>
        <w:pStyle w:val="a4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«Чапкӧм </w:t>
      </w:r>
      <w:proofErr w:type="gramStart"/>
      <w:r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» (Брошенный камень)</w:t>
      </w:r>
    </w:p>
    <w:p w:rsidR="00A75692" w:rsidRPr="00A75692" w:rsidRDefault="00D57006" w:rsidP="00A756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выступлениях М.В. Расторгуева, О.А. Поповой и М.Е. 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Галкиной были представлены различные приёмы работы над текстом на уроках искусства, русского языка и коми-пермяцкого языка, которые направлены на формирование коммуникативной компетенции обучающихся, а также поиска глубинных смыслов текс</w:t>
      </w:r>
      <w:r w:rsid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Э.Ю. 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Евдоким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Л.П. 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Павлова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.В. Глушкова и В.В. </w:t>
      </w:r>
      <w:r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Федосеева 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поделились практик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интерактивны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 работы с обучающимися по формированию коммуникативных навыков общения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например, </w:t>
      </w:r>
      <w:proofErr w:type="spellStart"/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квест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spellEnd"/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позволя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организовать тесное взаимодействие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сотрудничество учащихся,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музыкальны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которые сопровождают физкультурные паузы.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75692" w:rsidRPr="00A7569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Меркушева Т.Н. остановилась на реализации совместного проекта лаборатории «Этнокультурное образование в условиях двуязычия» и  педагогов коми-пермяцкого языка по созданию видеоматериалов и дидактических игр на коми-пермяцком языке в сети интернет в сообществе «Велӧтісь» (Учитель). </w:t>
      </w:r>
    </w:p>
    <w:p w:rsidR="00E2192B" w:rsidRDefault="00C64CF1" w:rsidP="00E2192B">
      <w:pPr>
        <w:pStyle w:val="paragraph"/>
        <w:spacing w:before="0" w:beforeAutospacing="0" w:after="0" w:afterAutospacing="0"/>
        <w:ind w:firstLine="708"/>
        <w:jc w:val="center"/>
        <w:textAlignment w:val="baseline"/>
        <w:rPr>
          <w:rFonts w:eastAsiaTheme="minorHAnsi"/>
          <w:lang w:eastAsia="en-US"/>
        </w:rPr>
      </w:pPr>
      <w:r w:rsidRPr="00697715">
        <w:rPr>
          <w:rFonts w:eastAsiaTheme="minorHAnsi"/>
          <w:b/>
          <w:lang w:eastAsia="en-US"/>
        </w:rPr>
        <w:t>О</w:t>
      </w:r>
      <w:r w:rsidR="003D4DF8" w:rsidRPr="00697715">
        <w:rPr>
          <w:rFonts w:eastAsiaTheme="minorHAnsi"/>
          <w:b/>
          <w:lang w:eastAsia="en-US"/>
        </w:rPr>
        <w:t>бразовательны</w:t>
      </w:r>
      <w:r w:rsidRPr="00697715">
        <w:rPr>
          <w:rFonts w:eastAsiaTheme="minorHAnsi"/>
          <w:b/>
          <w:lang w:eastAsia="en-US"/>
        </w:rPr>
        <w:t>е</w:t>
      </w:r>
      <w:r w:rsidR="003D4DF8" w:rsidRPr="00697715">
        <w:rPr>
          <w:rFonts w:eastAsiaTheme="minorHAnsi"/>
          <w:b/>
          <w:lang w:eastAsia="en-US"/>
        </w:rPr>
        <w:t xml:space="preserve"> практик</w:t>
      </w:r>
      <w:r w:rsidRPr="00697715">
        <w:rPr>
          <w:rFonts w:eastAsiaTheme="minorHAnsi"/>
          <w:b/>
          <w:lang w:eastAsia="en-US"/>
        </w:rPr>
        <w:t>и с этнокультурным содержанием</w:t>
      </w:r>
      <w:r w:rsidR="003D4DF8" w:rsidRPr="00697715">
        <w:rPr>
          <w:rFonts w:eastAsiaTheme="minorHAnsi"/>
          <w:b/>
          <w:lang w:eastAsia="en-US"/>
        </w:rPr>
        <w:t>, предста</w:t>
      </w:r>
      <w:r w:rsidR="00697715">
        <w:rPr>
          <w:rFonts w:eastAsiaTheme="minorHAnsi"/>
          <w:b/>
          <w:lang w:eastAsia="en-US"/>
        </w:rPr>
        <w:t>вленные в буклетах / </w:t>
      </w:r>
      <w:proofErr w:type="spellStart"/>
      <w:r w:rsidR="003D4DF8" w:rsidRPr="00697715">
        <w:rPr>
          <w:rFonts w:eastAsiaTheme="minorHAnsi"/>
          <w:b/>
          <w:lang w:eastAsia="en-US"/>
        </w:rPr>
        <w:t>инфографиках</w:t>
      </w:r>
      <w:proofErr w:type="spellEnd"/>
      <w:r w:rsidR="00D57006">
        <w:rPr>
          <w:rFonts w:eastAsiaTheme="minorHAnsi"/>
          <w:lang w:eastAsia="en-US"/>
        </w:rPr>
        <w:t>:</w:t>
      </w:r>
    </w:p>
    <w:p w:rsidR="003D4DF8" w:rsidRDefault="000878D7" w:rsidP="007E5E63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Т</w:t>
      </w:r>
      <w:r w:rsidR="00697715">
        <w:rPr>
          <w:rFonts w:eastAsiaTheme="minorHAnsi"/>
          <w:lang w:eastAsia="en-US"/>
        </w:rPr>
        <w:t>ворческие проекты, игровые технологии, фестивали, этнокультурные клубы, музейная педагогика, издание детско-родительского журнала, краткосрочные курсы, мнемотехника, создание му</w:t>
      </w:r>
      <w:r w:rsidR="00D57006">
        <w:rPr>
          <w:rFonts w:eastAsiaTheme="minorHAnsi"/>
          <w:lang w:eastAsia="en-US"/>
        </w:rPr>
        <w:t>л</w:t>
      </w:r>
      <w:r w:rsidR="00697715">
        <w:rPr>
          <w:rFonts w:eastAsiaTheme="minorHAnsi"/>
          <w:lang w:eastAsia="en-US"/>
        </w:rPr>
        <w:t xml:space="preserve">ьтфильмов, воскресная школа, интерактивные упражнения, </w:t>
      </w:r>
      <w:proofErr w:type="spellStart"/>
      <w:r w:rsidR="00697715">
        <w:rPr>
          <w:rFonts w:eastAsiaTheme="minorHAnsi"/>
          <w:lang w:eastAsia="en-US"/>
        </w:rPr>
        <w:t>этнодизайн</w:t>
      </w:r>
      <w:proofErr w:type="spellEnd"/>
      <w:r w:rsidR="00697715">
        <w:rPr>
          <w:rFonts w:eastAsiaTheme="minorHAnsi"/>
          <w:lang w:eastAsia="en-US"/>
        </w:rPr>
        <w:t xml:space="preserve">, </w:t>
      </w:r>
      <w:proofErr w:type="spellStart"/>
      <w:r w:rsidR="00697715">
        <w:rPr>
          <w:rFonts w:eastAsiaTheme="minorHAnsi"/>
          <w:lang w:eastAsia="en-US"/>
        </w:rPr>
        <w:t>кроссенс</w:t>
      </w:r>
      <w:proofErr w:type="spellEnd"/>
      <w:r w:rsidR="00697715">
        <w:rPr>
          <w:rFonts w:eastAsiaTheme="minorHAnsi"/>
          <w:lang w:eastAsia="en-US"/>
        </w:rPr>
        <w:t>-технология, тематические недели, сетевое взаимодействие и др.</w:t>
      </w:r>
      <w:proofErr w:type="gramEnd"/>
    </w:p>
    <w:p w:rsidR="003D4DF8" w:rsidRDefault="003D4DF8" w:rsidP="007E5E63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eastAsiaTheme="minorHAnsi"/>
          <w:lang w:eastAsia="en-US"/>
        </w:rPr>
      </w:pPr>
    </w:p>
    <w:p w:rsidR="00697715" w:rsidRDefault="00697715" w:rsidP="007E5E63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 w:rsidRPr="007E5E63">
        <w:t xml:space="preserve">Во время работы </w:t>
      </w:r>
      <w:r>
        <w:t xml:space="preserve">Фестиваля </w:t>
      </w:r>
      <w:r w:rsidRPr="007E5E63">
        <w:t xml:space="preserve">состоялся обмен опытом между </w:t>
      </w:r>
      <w:r>
        <w:t>образовательными организациями, педагогами разных поколений, наметились темы и формы для сотрудничества.</w:t>
      </w:r>
      <w:r w:rsidR="00D57006" w:rsidRPr="00D57006">
        <w:t xml:space="preserve"> </w:t>
      </w:r>
      <w:r w:rsidR="00E2192B">
        <w:t xml:space="preserve">Отмечались сложности в реализации проектов в дистанционном режиме и при запрете поездок в период пандемии, определена </w:t>
      </w:r>
      <w:r w:rsidR="00E2192B" w:rsidRPr="007E5E63">
        <w:t>негативная тенденция к снижению носителей разговорного коми-пермяцкого языка среди молодежи</w:t>
      </w:r>
      <w:r w:rsidR="00E2192B">
        <w:t xml:space="preserve">. </w:t>
      </w:r>
      <w:r w:rsidR="00D57006">
        <w:t xml:space="preserve">Доклады фестиваля получили положительные отзывы у слушателей. Высказывались предложения по распространению </w:t>
      </w:r>
      <w:r w:rsidR="00E2192B">
        <w:t xml:space="preserve">представленных дидактических и методических </w:t>
      </w:r>
      <w:r w:rsidR="00D57006">
        <w:t>про</w:t>
      </w:r>
      <w:r w:rsidR="00E2192B">
        <w:t>дуктов педагогов, так как они имеют практическую ценность.</w:t>
      </w:r>
    </w:p>
    <w:p w:rsidR="00C711F4" w:rsidRDefault="00C711F4" w:rsidP="00C711F4">
      <w:pPr>
        <w:pStyle w:val="paragraph"/>
        <w:spacing w:before="0" w:beforeAutospacing="0" w:after="0" w:afterAutospacing="0"/>
        <w:jc w:val="both"/>
        <w:textAlignment w:val="baseline"/>
      </w:pPr>
      <w:r>
        <w:t>Материалы выступлений, буклеты выложены на сетевом портале педагогов Пермского края в разделе С</w:t>
      </w:r>
      <w:bookmarkStart w:id="0" w:name="_GoBack"/>
      <w:bookmarkEnd w:id="0"/>
      <w:r>
        <w:t>овременное воспитание:</w:t>
      </w:r>
    </w:p>
    <w:p w:rsidR="00C711F4" w:rsidRDefault="00C711F4" w:rsidP="00C711F4">
      <w:pPr>
        <w:pStyle w:val="paragraph"/>
        <w:spacing w:before="0" w:beforeAutospacing="0" w:after="0" w:afterAutospacing="0"/>
        <w:jc w:val="both"/>
        <w:textAlignment w:val="baseline"/>
      </w:pPr>
    </w:p>
    <w:p w:rsidR="00E2192B" w:rsidRDefault="00C711F4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>
        <w:rPr>
          <w:noProof/>
        </w:rPr>
        <w:drawing>
          <wp:inline distT="0" distB="0" distL="0" distR="0" wp14:anchorId="3E625B79" wp14:editId="024F76E3">
            <wp:extent cx="4301656" cy="24196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04120" cy="2421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1F4" w:rsidRDefault="00C711F4">
      <w:pPr>
        <w:pStyle w:val="paragraph"/>
        <w:spacing w:before="0" w:beforeAutospacing="0" w:after="0" w:afterAutospacing="0"/>
        <w:ind w:firstLine="708"/>
        <w:jc w:val="both"/>
        <w:textAlignment w:val="baseline"/>
      </w:pPr>
    </w:p>
    <w:p w:rsidR="00E2192B" w:rsidRDefault="00E2192B">
      <w:pPr>
        <w:pStyle w:val="paragraph"/>
        <w:spacing w:before="0" w:beforeAutospacing="0" w:after="0" w:afterAutospacing="0"/>
        <w:ind w:firstLine="708"/>
        <w:jc w:val="both"/>
        <w:textAlignment w:val="baseline"/>
      </w:pPr>
      <w:r>
        <w:t>Благодарим всех участников за внимание и работу на Фестивале!</w:t>
      </w:r>
    </w:p>
    <w:p w:rsidR="00C711F4" w:rsidRPr="00F86F9C" w:rsidRDefault="00C711F4" w:rsidP="00C711F4">
      <w:pPr>
        <w:pStyle w:val="paragraph"/>
        <w:spacing w:before="0" w:beforeAutospacing="0" w:after="0" w:afterAutospacing="0"/>
        <w:jc w:val="both"/>
        <w:textAlignment w:val="baseline"/>
      </w:pPr>
    </w:p>
    <w:sectPr w:rsidR="00C711F4" w:rsidRPr="00F86F9C" w:rsidSect="00C711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41E7"/>
    <w:multiLevelType w:val="hybridMultilevel"/>
    <w:tmpl w:val="126657E8"/>
    <w:lvl w:ilvl="0" w:tplc="0419000F">
      <w:start w:val="1"/>
      <w:numFmt w:val="decimal"/>
      <w:lvlText w:val="%1."/>
      <w:lvlJc w:val="left"/>
      <w:pPr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1">
    <w:nsid w:val="29E90ABD"/>
    <w:multiLevelType w:val="hybridMultilevel"/>
    <w:tmpl w:val="579455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4206C27"/>
    <w:multiLevelType w:val="multilevel"/>
    <w:tmpl w:val="C7DCB93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D05A95"/>
    <w:multiLevelType w:val="hybridMultilevel"/>
    <w:tmpl w:val="7CFEC154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>
    <w:nsid w:val="524C6DAF"/>
    <w:multiLevelType w:val="hybridMultilevel"/>
    <w:tmpl w:val="2E3074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52507B8A"/>
    <w:multiLevelType w:val="hybridMultilevel"/>
    <w:tmpl w:val="61A201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9E04E24"/>
    <w:multiLevelType w:val="hybridMultilevel"/>
    <w:tmpl w:val="DCB24F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F9C"/>
    <w:rsid w:val="00047A08"/>
    <w:rsid w:val="000878D7"/>
    <w:rsid w:val="000961D3"/>
    <w:rsid w:val="000F3806"/>
    <w:rsid w:val="000F3A1E"/>
    <w:rsid w:val="0013417D"/>
    <w:rsid w:val="0016361E"/>
    <w:rsid w:val="001D6C13"/>
    <w:rsid w:val="002C30F4"/>
    <w:rsid w:val="003D4DF8"/>
    <w:rsid w:val="00420C42"/>
    <w:rsid w:val="00481B31"/>
    <w:rsid w:val="00613E62"/>
    <w:rsid w:val="00697715"/>
    <w:rsid w:val="0079381C"/>
    <w:rsid w:val="007C6D66"/>
    <w:rsid w:val="007E5E63"/>
    <w:rsid w:val="0085659A"/>
    <w:rsid w:val="00906AD2"/>
    <w:rsid w:val="00971191"/>
    <w:rsid w:val="009E7039"/>
    <w:rsid w:val="00A60C39"/>
    <w:rsid w:val="00A75692"/>
    <w:rsid w:val="00C64CF1"/>
    <w:rsid w:val="00C711F4"/>
    <w:rsid w:val="00CB1D9E"/>
    <w:rsid w:val="00D57006"/>
    <w:rsid w:val="00D77AAA"/>
    <w:rsid w:val="00E2192B"/>
    <w:rsid w:val="00E819CF"/>
    <w:rsid w:val="00F86F9C"/>
    <w:rsid w:val="00F8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0F3A1E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0F3A1E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E5E63"/>
    <w:pPr>
      <w:ind w:left="720"/>
      <w:contextualSpacing/>
    </w:pPr>
  </w:style>
  <w:style w:type="paragraph" w:customStyle="1" w:styleId="paragraph">
    <w:name w:val="paragraph"/>
    <w:basedOn w:val="a"/>
    <w:rsid w:val="007E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5"/>
    <w:rsid w:val="000F3A1E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0F3A1E"/>
    <w:pPr>
      <w:widowControl w:val="0"/>
      <w:shd w:val="clear" w:color="auto" w:fill="FFFFFF"/>
      <w:spacing w:before="240" w:after="0" w:line="322" w:lineRule="exact"/>
      <w:jc w:val="center"/>
    </w:pPr>
    <w:rPr>
      <w:sz w:val="26"/>
      <w:szCs w:val="26"/>
    </w:rPr>
  </w:style>
  <w:style w:type="paragraph" w:styleId="a4">
    <w:name w:val="List Paragraph"/>
    <w:basedOn w:val="a"/>
    <w:uiPriority w:val="34"/>
    <w:qFormat/>
    <w:rsid w:val="007E5E63"/>
    <w:pPr>
      <w:ind w:left="720"/>
      <w:contextualSpacing/>
    </w:pPr>
  </w:style>
  <w:style w:type="paragraph" w:customStyle="1" w:styleId="paragraph">
    <w:name w:val="paragraph"/>
    <w:basedOn w:val="a"/>
    <w:rsid w:val="007E5E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11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goleva-tg</dc:creator>
  <cp:lastModifiedBy>Dremina-IA</cp:lastModifiedBy>
  <cp:revision>2</cp:revision>
  <dcterms:created xsi:type="dcterms:W3CDTF">2021-02-20T10:41:00Z</dcterms:created>
  <dcterms:modified xsi:type="dcterms:W3CDTF">2021-02-20T10:41:00Z</dcterms:modified>
</cp:coreProperties>
</file>