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01" w:rsidRDefault="00920C01" w:rsidP="00920C01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Calibri"/>
          <w:color w:val="1F497D"/>
          <w:sz w:val="22"/>
          <w:szCs w:val="22"/>
        </w:rPr>
        <w:t>Круглый стол  «Рабочие программы по вторым иностранным языкам: структура, требования, содержание».</w:t>
      </w:r>
    </w:p>
    <w:p w:rsidR="00920C01" w:rsidRDefault="00920C01" w:rsidP="00920C01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Calibri"/>
          <w:color w:val="1F497D"/>
          <w:sz w:val="22"/>
          <w:szCs w:val="22"/>
        </w:rPr>
        <w:t>Дата проведения – 18 мая (среда) 2022.</w:t>
      </w:r>
    </w:p>
    <w:p w:rsidR="00920C01" w:rsidRDefault="00920C01" w:rsidP="00920C01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Calibri" w:hAnsi="Calibri" w:cs="Calibri"/>
          <w:color w:val="1F497D"/>
          <w:sz w:val="22"/>
          <w:szCs w:val="22"/>
        </w:rPr>
        <w:t>Начало работы Круглого стола в 14.00  (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МСК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>).</w:t>
      </w:r>
    </w:p>
    <w:p w:rsidR="00920C01" w:rsidRDefault="00920C01" w:rsidP="00920C01"/>
    <w:p w:rsidR="00237914" w:rsidRDefault="00AD64C8">
      <w:hyperlink r:id="rId5" w:tgtFrame="_blank" w:history="1">
        <w:r>
          <w:rPr>
            <w:rStyle w:val="a3"/>
            <w:rFonts w:ascii="Calibri" w:hAnsi="Calibri" w:cs="Calibri"/>
            <w:shd w:val="clear" w:color="auto" w:fill="FFFFFF"/>
          </w:rPr>
          <w:t>https://uchitel.club/events/kruglyi-stol-raboci</w:t>
        </w:r>
        <w:r>
          <w:rPr>
            <w:rStyle w:val="a3"/>
            <w:rFonts w:ascii="Calibri" w:hAnsi="Calibri" w:cs="Calibri"/>
            <w:shd w:val="clear" w:color="auto" w:fill="FFFFFF"/>
          </w:rPr>
          <w:t>e</w:t>
        </w:r>
        <w:r>
          <w:rPr>
            <w:rStyle w:val="a3"/>
            <w:rFonts w:ascii="Calibri" w:hAnsi="Calibri" w:cs="Calibri"/>
            <w:shd w:val="clear" w:color="auto" w:fill="FFFFFF"/>
          </w:rPr>
          <w:t>-programmy-po-vtorym-inostrannym-yazykam-struktura-trebovaniya-soderzanie</w:t>
        </w:r>
      </w:hyperlink>
    </w:p>
    <w:p w:rsidR="00AD64C8" w:rsidRDefault="00AD64C8">
      <w:bookmarkStart w:id="0" w:name="_GoBack"/>
      <w:bookmarkEnd w:id="0"/>
    </w:p>
    <w:sectPr w:rsidR="00AD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C8"/>
    <w:rsid w:val="001034C4"/>
    <w:rsid w:val="004012A1"/>
    <w:rsid w:val="008A3E68"/>
    <w:rsid w:val="00920C01"/>
    <w:rsid w:val="00AD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4C8"/>
    <w:rPr>
      <w:color w:val="0000FF"/>
      <w:u w:val="single"/>
    </w:rPr>
  </w:style>
  <w:style w:type="paragraph" w:customStyle="1" w:styleId="msonormalmrcssattr">
    <w:name w:val="msonormal_mr_css_attr"/>
    <w:basedOn w:val="a"/>
    <w:rsid w:val="00AD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920C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4C8"/>
    <w:rPr>
      <w:color w:val="0000FF"/>
      <w:u w:val="single"/>
    </w:rPr>
  </w:style>
  <w:style w:type="paragraph" w:customStyle="1" w:styleId="msonormalmrcssattr">
    <w:name w:val="msonormal_mr_css_attr"/>
    <w:basedOn w:val="a"/>
    <w:rsid w:val="00AD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920C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itel.club/events/kruglyi-stol-rabocie-programmy-po-vtorym-inostrannym-yazykam-struktura-trebovaniya-soderz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2022-05-16T09:04:00Z</dcterms:created>
  <dcterms:modified xsi:type="dcterms:W3CDTF">2022-05-16T09:25:00Z</dcterms:modified>
</cp:coreProperties>
</file>